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8F0" w:rsidRDefault="00444656" w:rsidP="004338F0">
      <w:pPr>
        <w:jc w:val="center"/>
        <w:rPr>
          <w:rFonts w:ascii="Times New Roman" w:hAnsi="Times New Roman" w:cs="Times New Roman"/>
          <w:b/>
          <w:sz w:val="36"/>
          <w:szCs w:val="44"/>
          <w:lang w:val="en-US"/>
        </w:rPr>
      </w:pPr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 xml:space="preserve">“Marketing </w:t>
      </w:r>
      <w:proofErr w:type="spellStart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>va</w:t>
      </w:r>
      <w:proofErr w:type="spellEnd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 xml:space="preserve"> </w:t>
      </w:r>
      <w:proofErr w:type="spellStart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>talabalar</w:t>
      </w:r>
      <w:proofErr w:type="spellEnd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 xml:space="preserve"> </w:t>
      </w:r>
      <w:proofErr w:type="spellStart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>amaliyoti</w:t>
      </w:r>
      <w:proofErr w:type="spellEnd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 xml:space="preserve">” </w:t>
      </w:r>
      <w:proofErr w:type="spellStart"/>
      <w:proofErr w:type="gramStart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>bo</w:t>
      </w:r>
      <w:r w:rsidR="00E20611" w:rsidRPr="00D75D0D">
        <w:rPr>
          <w:rFonts w:ascii="Times New Roman" w:hAnsi="Times New Roman" w:cs="Times New Roman"/>
          <w:b/>
          <w:sz w:val="36"/>
          <w:szCs w:val="44"/>
          <w:lang w:val="en-US"/>
        </w:rPr>
        <w:t>‘</w:t>
      </w:r>
      <w:proofErr w:type="gramEnd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>limining</w:t>
      </w:r>
      <w:proofErr w:type="spellEnd"/>
      <w:r w:rsidRPr="00D75D0D">
        <w:rPr>
          <w:rFonts w:ascii="Times New Roman" w:hAnsi="Times New Roman" w:cs="Times New Roman"/>
          <w:b/>
          <w:sz w:val="36"/>
          <w:szCs w:val="44"/>
          <w:lang w:val="en-US"/>
        </w:rPr>
        <w:t xml:space="preserve">   </w:t>
      </w:r>
    </w:p>
    <w:p w:rsidR="00444656" w:rsidRPr="00D75D0D" w:rsidRDefault="00AD4B48" w:rsidP="004338F0">
      <w:pPr>
        <w:jc w:val="center"/>
        <w:rPr>
          <w:rFonts w:ascii="Times New Roman" w:hAnsi="Times New Roman" w:cs="Times New Roman"/>
          <w:b/>
          <w:sz w:val="36"/>
          <w:szCs w:val="44"/>
          <w:lang w:val="en-US"/>
        </w:rPr>
      </w:pPr>
      <w:r>
        <w:rPr>
          <w:rFonts w:ascii="Times New Roman" w:hAnsi="Times New Roman" w:cs="Times New Roman"/>
          <w:b/>
          <w:sz w:val="36"/>
          <w:szCs w:val="44"/>
          <w:lang w:val="en-US"/>
        </w:rPr>
        <w:t>“</w:t>
      </w:r>
      <w:proofErr w:type="spellStart"/>
      <w:r>
        <w:rPr>
          <w:rFonts w:ascii="Times New Roman" w:hAnsi="Times New Roman" w:cs="Times New Roman"/>
          <w:b/>
          <w:sz w:val="36"/>
          <w:szCs w:val="44"/>
          <w:lang w:val="en-US"/>
        </w:rPr>
        <w:t>Karyera</w:t>
      </w:r>
      <w:proofErr w:type="spellEnd"/>
      <w:r>
        <w:rPr>
          <w:rFonts w:ascii="Times New Roman" w:hAnsi="Times New Roman" w:cs="Times New Roman"/>
          <w:b/>
          <w:sz w:val="36"/>
          <w:szCs w:val="4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44"/>
          <w:lang w:val="en-US"/>
        </w:rPr>
        <w:t>kun</w:t>
      </w:r>
      <w:proofErr w:type="spellEnd"/>
      <w:r w:rsidR="004338F0">
        <w:rPr>
          <w:rFonts w:ascii="Times New Roman" w:hAnsi="Times New Roman" w:cs="Times New Roman"/>
          <w:b/>
          <w:sz w:val="36"/>
          <w:szCs w:val="44"/>
          <w:lang w:val="en-US"/>
        </w:rPr>
        <w:t xml:space="preserve">” </w:t>
      </w:r>
      <w:proofErr w:type="spellStart"/>
      <w:proofErr w:type="gramStart"/>
      <w:r>
        <w:rPr>
          <w:rFonts w:ascii="Times New Roman" w:hAnsi="Times New Roman" w:cs="Times New Roman"/>
          <w:b/>
          <w:sz w:val="36"/>
          <w:szCs w:val="44"/>
          <w:lang w:val="en-US"/>
        </w:rPr>
        <w:t>lari</w:t>
      </w:r>
      <w:proofErr w:type="spellEnd"/>
      <w:r w:rsidR="00444656" w:rsidRPr="00D75D0D">
        <w:rPr>
          <w:rFonts w:ascii="Times New Roman" w:hAnsi="Times New Roman" w:cs="Times New Roman"/>
          <w:b/>
          <w:sz w:val="36"/>
          <w:szCs w:val="44"/>
          <w:lang w:val="en-US"/>
        </w:rPr>
        <w:t xml:space="preserve">  </w:t>
      </w:r>
      <w:proofErr w:type="spellStart"/>
      <w:r w:rsidR="00444656" w:rsidRPr="00D75D0D">
        <w:rPr>
          <w:rFonts w:ascii="Times New Roman" w:hAnsi="Times New Roman" w:cs="Times New Roman"/>
          <w:b/>
          <w:sz w:val="36"/>
          <w:szCs w:val="44"/>
          <w:lang w:val="en-US"/>
        </w:rPr>
        <w:t>hisoboti</w:t>
      </w:r>
      <w:proofErr w:type="spellEnd"/>
      <w:proofErr w:type="gramEnd"/>
    </w:p>
    <w:p w:rsidR="00D505A9" w:rsidRDefault="00D505A9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Oʻzbekiston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Respublikasi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Adliya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vazirligi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tomonidan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2005-yil 6-avgustdagi 1506-son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roʻyxatidan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oʻtkazilgan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Kadrlarni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grantlari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asosida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maqsadli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tartibi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toʻgʻrisida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Nizom”ga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muvofiq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bugun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OʻzDJTUda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2023-2024-oʻquv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yili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bitiruvchilari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2023-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yil 14-dekabr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05A9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Bitiruvchilar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yarmarkasi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proofErr w:type="gram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tadbiri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yuqori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saviyada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boʻlib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oʻtdi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505A9">
        <w:rPr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Mazkur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tadbirda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universitet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rektori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I.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Tuxtasinov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universitet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rahbariyati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vakillari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bitiruvchi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ish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beruvchi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tashkilotlar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vakillari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ishtirok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05A9">
        <w:rPr>
          <w:rFonts w:ascii="Times New Roman" w:hAnsi="Times New Roman" w:cs="Times New Roman"/>
          <w:sz w:val="28"/>
          <w:szCs w:val="28"/>
          <w:lang w:val="en-US"/>
        </w:rPr>
        <w:t>etdi</w:t>
      </w:r>
      <w:proofErr w:type="spellEnd"/>
      <w:r w:rsidRPr="00D505A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F66AE" w:rsidRDefault="002F66AE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6AE" w:rsidRDefault="002F66AE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6AE" w:rsidRDefault="002F66AE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6AE" w:rsidRPr="00C67FFA" w:rsidRDefault="002F66AE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66AE" w:rsidRDefault="00C67FFA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  <w:r w:rsidRPr="00C67FFA">
        <w:rPr>
          <w:rFonts w:ascii="Times New Roman" w:hAnsi="Times New Roman" w:cs="Times New Roman"/>
          <w:color w:val="FF0000"/>
          <w:sz w:val="28"/>
          <w:szCs w:val="28"/>
          <w:lang w:val="en-US"/>
        </w:rPr>
        <w:t>VIDEO ROLIK QOYISH KERAK</w:t>
      </w:r>
    </w:p>
    <w:p w:rsidR="002F66AE" w:rsidRDefault="00C67FFA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FF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hyperlink r:id="rId6" w:history="1">
        <w:r w:rsidRPr="00FF625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https://t.me/UzS</w:t>
        </w:r>
        <w:r w:rsidRPr="00FF625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</w:t>
        </w:r>
        <w:r w:rsidRPr="00FF625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LU/13146</w:t>
        </w:r>
      </w:hyperlink>
      <w:bookmarkStart w:id="0" w:name="_GoBack"/>
      <w:bookmarkEnd w:id="0"/>
    </w:p>
    <w:p w:rsidR="00C67FFA" w:rsidRPr="00C67FFA" w:rsidRDefault="00C67FFA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6AE" w:rsidRDefault="002F66AE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6AE" w:rsidRDefault="002F66AE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6AE" w:rsidRDefault="002F66AE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6AE" w:rsidRPr="00D505A9" w:rsidRDefault="002F66AE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03D" w:rsidRDefault="004338F0" w:rsidP="00D505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O‘zbekiston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Respublikasi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Adliya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vazirligi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tomonidan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2005-yil 6-avgustdagi 1506-son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bilan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davlat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ro‘yxatidan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o‘tkazilgan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“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Kadrlarni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davlat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granti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asosida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maqsadli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tayyorlash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tartibi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to‘g‘risida”gi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Nizomga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muvofiq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O‘zbekiston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davlat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jahon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tillari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universiteti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bitiruvchilarni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tegishli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sohalar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bo‘yicha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bilan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bandligini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ta’minlash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beruvchi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korxonalar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bilan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hamkorlik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aloqalarini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yanada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mustahkamlash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maqsadida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beruvchilarni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jalb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qilgan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holda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2024-yil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29</w:t>
      </w:r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-ma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rt</w:t>
      </w:r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kuni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“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Karyera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kuni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mehnat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yarmarkasi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yuqori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saviyada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o‘tkazildi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Oʻzbekiston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jahon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tillari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universitetida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70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>
        <w:rPr>
          <w:rFonts w:ascii="Times New Roman" w:hAnsi="Times New Roman" w:cs="Times New Roman"/>
          <w:sz w:val="28"/>
          <w:szCs w:val="28"/>
          <w:lang w:val="en-US"/>
        </w:rPr>
        <w:t>bo</w:t>
      </w:r>
      <w:proofErr w:type="gramEnd"/>
      <w:r w:rsidR="0064703D">
        <w:rPr>
          <w:rFonts w:ascii="Times New Roman" w:hAnsi="Times New Roman" w:cs="Times New Roman"/>
          <w:sz w:val="28"/>
          <w:szCs w:val="28"/>
          <w:lang w:val="en-US"/>
        </w:rPr>
        <w:t>‘lim</w:t>
      </w:r>
      <w:proofErr w:type="spellEnd"/>
      <w:r w:rsidR="006470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>
        <w:rPr>
          <w:rFonts w:ascii="Times New Roman" w:hAnsi="Times New Roman" w:cs="Times New Roman"/>
          <w:sz w:val="28"/>
          <w:szCs w:val="28"/>
          <w:lang w:val="en-US"/>
        </w:rPr>
        <w:t>tomonidan</w:t>
      </w:r>
      <w:proofErr w:type="spellEnd"/>
      <w:r w:rsidR="006470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Toshkent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shahar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Uchtepa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tuman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hokimligi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qoshidagi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Kambagʻallikni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qisqartirish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bandlik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boʻlimi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vakillari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, “Teach for Uzbekistan”, “Zuma pharm”, “Artel”</w:t>
      </w:r>
      <w:r w:rsidR="006470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kompaniyasi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Tashqi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ishlar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migratsiyasi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, Toshkent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shahar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Uchtepa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tuman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mahalla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faollari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ishtirokida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bitiruvchilar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tashkil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etilgan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Mehnat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yarmarkasi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” da 50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nafardan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ortiq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ishlash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tegishli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shartnomalar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imzolashga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>erishdilar</w:t>
      </w:r>
      <w:proofErr w:type="spellEnd"/>
      <w:r w:rsidR="0064703D" w:rsidRPr="00DC136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456D1" w:rsidRPr="004338F0" w:rsidRDefault="003456D1" w:rsidP="004338F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4703D" w:rsidRDefault="0064703D" w:rsidP="0099211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0729369" wp14:editId="468DE42F">
            <wp:extent cx="1743075" cy="188976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1121" cy="195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D8E4DF3" wp14:editId="47511EFF">
            <wp:extent cx="1898447" cy="1938020"/>
            <wp:effectExtent l="0" t="0" r="698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49" cy="201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63EF300" wp14:editId="77FD1A18">
            <wp:extent cx="1784908" cy="1936115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95" cy="20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365" w:rsidRDefault="00A22320" w:rsidP="007F132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t xml:space="preserve">       </w:t>
      </w:r>
    </w:p>
    <w:p w:rsidR="00F2642C" w:rsidRPr="00381190" w:rsidRDefault="00F2642C" w:rsidP="00F2642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2024-yil 17-may </w:t>
      </w:r>
      <w:proofErr w:type="spellStart"/>
      <w:proofErr w:type="gram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kuni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proofErr w:type="gram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‘zbekiston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davlat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jahon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tillari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universitetida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“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Talabalar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bahori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— 2024”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an’anaviy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festivali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doirasida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Karyera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kuni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mehnat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yarmarkasi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‘</w:t>
      </w:r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tkazildi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Mehnat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yarmarkasida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universitetning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asosiy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buyurtmachi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tashkilotlari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hamda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100 dan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ortiq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boshqa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korxona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va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tashkilotlar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tijorat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banklari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sug‘</w:t>
      </w:r>
      <w:proofErr w:type="gram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urta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kompaniyalari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xususiy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sektor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tashkilotlari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uyushmalar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ishtirok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etish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Ular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o‘</w:t>
      </w:r>
      <w:proofErr w:type="gram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zlarining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4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mingdan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ortiq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bo‘sh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ish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o‘rinlari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va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tashkiloti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haqida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ko‘rgazmali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hamda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tarqatma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materiallari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orqali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ma’lumot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berishdi</w:t>
      </w:r>
      <w:proofErr w:type="spellEnd"/>
      <w:r w:rsidRPr="0038119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F2642C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Yarmarka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davomida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ishlash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istagidagi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talabalarga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shu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yerning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o‘</w:t>
      </w:r>
      <w:proofErr w:type="gram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zida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oliy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yoki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o‘rta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maxsus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ma’lumot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talab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etiladigan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ishlarda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ishlash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bo‘yicha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beruvchilar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bilan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mehnat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shartnomasi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tuzish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imkoniyati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yaratildi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002CBA" w:rsidRDefault="00522350" w:rsidP="00D505A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</w:p>
    <w:p w:rsidR="00A04115" w:rsidRPr="00A04115" w:rsidRDefault="0065693C" w:rsidP="00DD03DC">
      <w:pPr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t xml:space="preserve"> </w:t>
      </w:r>
      <w:r w:rsidR="00A04115" w:rsidRPr="00A0411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66BB6DF" wp14:editId="3D535716">
            <wp:extent cx="1857375" cy="1962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03DC" w:rsidRPr="00A0411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2E75A5" wp14:editId="15642857">
            <wp:extent cx="1819275" cy="1885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45" cy="189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03DC" w:rsidRPr="00A0411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F03A86E" wp14:editId="5A615149">
            <wp:extent cx="2152650" cy="18376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42" cy="1873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115" w:rsidRPr="00A04115" w:rsidRDefault="00A04115" w:rsidP="00DD03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</w:t>
      </w:r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</w:p>
    <w:p w:rsidR="00A04115" w:rsidRPr="00A04115" w:rsidRDefault="00A04115" w:rsidP="00A0411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Tadbirda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Toshkent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viloyati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Chinoz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tumanidagi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26-, 17-, 21-, 41-sonli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umumiy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o‘</w:t>
      </w:r>
      <w:proofErr w:type="gram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rta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ta’lim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maktablari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bilan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hamkorlik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shartnomalari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imzolandi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A04115" w:rsidRPr="00A04115" w:rsidRDefault="00A04115" w:rsidP="00A041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0411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33B8A2DD" wp14:editId="4D4CBCEB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744470" cy="180022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11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F86BE6" wp14:editId="3C5018F1">
            <wp:extent cx="2885440" cy="1800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73" cy="1800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0411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7D9ACD7" wp14:editId="24C8A566">
            <wp:extent cx="2744470" cy="1809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28" cy="1826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0411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07E061B" wp14:editId="3DBD21A9">
            <wp:extent cx="3114675" cy="1808480"/>
            <wp:effectExtent l="0" t="0" r="952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72" cy="2138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br w:type="textWrapping" w:clear="all"/>
      </w:r>
    </w:p>
    <w:p w:rsidR="00A04115" w:rsidRPr="00A04115" w:rsidRDefault="00A04115" w:rsidP="00A0411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04115" w:rsidRDefault="00A04115" w:rsidP="00A0411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Mehnat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yarmarkasida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ta’lim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sohasidagi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beruvchilar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ishtirok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etib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,  30</w:t>
      </w:r>
      <w:proofErr w:type="gram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ta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tashkilot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va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korxonalar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300 dan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ortiq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bo‘sh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o‘rinlari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bilan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qatnashishdi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Mehnat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yarmarkasida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3600 ta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bitiruvchi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talabalardan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150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nafar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talaba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ish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beruvchi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bilan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mehnat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shartnomasi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>imzolandi</w:t>
      </w:r>
      <w:proofErr w:type="spellEnd"/>
      <w:r w:rsidRPr="00A0411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</w:p>
    <w:p w:rsidR="00381190" w:rsidRDefault="00381190" w:rsidP="00A0411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B1E06" w:rsidRDefault="001C4918" w:rsidP="007F132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t xml:space="preserve">            </w:t>
      </w:r>
    </w:p>
    <w:p w:rsidR="00DB1E06" w:rsidRPr="007F132E" w:rsidRDefault="00DB1E06" w:rsidP="007F132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B1E06" w:rsidRPr="007F132E" w:rsidSect="00FE0A6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6A4" w:rsidRDefault="008D36A4" w:rsidP="00381190">
      <w:pPr>
        <w:spacing w:after="0" w:line="240" w:lineRule="auto"/>
      </w:pPr>
      <w:r>
        <w:separator/>
      </w:r>
    </w:p>
  </w:endnote>
  <w:endnote w:type="continuationSeparator" w:id="0">
    <w:p w:rsidR="008D36A4" w:rsidRDefault="008D36A4" w:rsidP="00381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6A4" w:rsidRDefault="008D36A4" w:rsidP="00381190">
      <w:pPr>
        <w:spacing w:after="0" w:line="240" w:lineRule="auto"/>
      </w:pPr>
      <w:r>
        <w:separator/>
      </w:r>
    </w:p>
  </w:footnote>
  <w:footnote w:type="continuationSeparator" w:id="0">
    <w:p w:rsidR="008D36A4" w:rsidRDefault="008D36A4" w:rsidP="00381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62A"/>
    <w:rsid w:val="00002CBA"/>
    <w:rsid w:val="00084D4F"/>
    <w:rsid w:val="000A4A45"/>
    <w:rsid w:val="000A6EFB"/>
    <w:rsid w:val="000D4B9A"/>
    <w:rsid w:val="001C4918"/>
    <w:rsid w:val="002056D0"/>
    <w:rsid w:val="002F22AD"/>
    <w:rsid w:val="002F66AE"/>
    <w:rsid w:val="00331DD3"/>
    <w:rsid w:val="003456D1"/>
    <w:rsid w:val="00381190"/>
    <w:rsid w:val="003F01ED"/>
    <w:rsid w:val="003F4B49"/>
    <w:rsid w:val="004338F0"/>
    <w:rsid w:val="00444656"/>
    <w:rsid w:val="004723F4"/>
    <w:rsid w:val="004E5FD4"/>
    <w:rsid w:val="00522350"/>
    <w:rsid w:val="006064B6"/>
    <w:rsid w:val="0064703D"/>
    <w:rsid w:val="0065693C"/>
    <w:rsid w:val="00672777"/>
    <w:rsid w:val="006A2AE8"/>
    <w:rsid w:val="006D133C"/>
    <w:rsid w:val="00726EFD"/>
    <w:rsid w:val="007973D7"/>
    <w:rsid w:val="007F132E"/>
    <w:rsid w:val="0084588B"/>
    <w:rsid w:val="008A1BC2"/>
    <w:rsid w:val="008D36A4"/>
    <w:rsid w:val="008E0EE3"/>
    <w:rsid w:val="00903E7C"/>
    <w:rsid w:val="00936656"/>
    <w:rsid w:val="0099211A"/>
    <w:rsid w:val="00A04115"/>
    <w:rsid w:val="00A22320"/>
    <w:rsid w:val="00A763F9"/>
    <w:rsid w:val="00AD4B48"/>
    <w:rsid w:val="00B34CD7"/>
    <w:rsid w:val="00B67AC5"/>
    <w:rsid w:val="00B811AA"/>
    <w:rsid w:val="00BF5749"/>
    <w:rsid w:val="00C47EB6"/>
    <w:rsid w:val="00C67FFA"/>
    <w:rsid w:val="00CA40FC"/>
    <w:rsid w:val="00D505A9"/>
    <w:rsid w:val="00D73BE4"/>
    <w:rsid w:val="00D75D0D"/>
    <w:rsid w:val="00DB1E06"/>
    <w:rsid w:val="00DC1365"/>
    <w:rsid w:val="00DD03DC"/>
    <w:rsid w:val="00E20611"/>
    <w:rsid w:val="00E43939"/>
    <w:rsid w:val="00E63803"/>
    <w:rsid w:val="00E87F38"/>
    <w:rsid w:val="00F2642C"/>
    <w:rsid w:val="00F41CA0"/>
    <w:rsid w:val="00F4462A"/>
    <w:rsid w:val="00FE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3B261"/>
  <w15:chartTrackingRefBased/>
  <w15:docId w15:val="{0F1EDA23-1A69-4870-BC21-F1B624CC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6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1190"/>
  </w:style>
  <w:style w:type="paragraph" w:styleId="a5">
    <w:name w:val="footer"/>
    <w:basedOn w:val="a"/>
    <w:link w:val="a6"/>
    <w:uiPriority w:val="99"/>
    <w:unhideWhenUsed/>
    <w:rsid w:val="00381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1190"/>
  </w:style>
  <w:style w:type="character" w:styleId="a7">
    <w:name w:val="Hyperlink"/>
    <w:basedOn w:val="a0"/>
    <w:uiPriority w:val="99"/>
    <w:unhideWhenUsed/>
    <w:rsid w:val="00C67FF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67FFA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C67F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t.me/UzSWLU/13146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O'zDJTU</dc:creator>
  <cp:keywords/>
  <dc:description/>
  <cp:lastModifiedBy>Professional</cp:lastModifiedBy>
  <cp:revision>3</cp:revision>
  <cp:lastPrinted>2024-07-09T09:37:00Z</cp:lastPrinted>
  <dcterms:created xsi:type="dcterms:W3CDTF">2024-07-09T04:17:00Z</dcterms:created>
  <dcterms:modified xsi:type="dcterms:W3CDTF">2024-07-09T10:08:00Z</dcterms:modified>
</cp:coreProperties>
</file>