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28" w:rsidRPr="008B55F1" w:rsidRDefault="008B55F1">
      <w:pPr>
        <w:rPr>
          <w:rFonts w:ascii="Times New Roman" w:hAnsi="Times New Roman" w:cs="Times New Roman"/>
          <w:b/>
          <w:sz w:val="28"/>
          <w:szCs w:val="28"/>
          <w:lang w:val="en-AU"/>
        </w:rPr>
      </w:pPr>
      <w:r w:rsidRPr="008B55F1">
        <w:rPr>
          <w:rFonts w:ascii="Times New Roman" w:hAnsi="Times New Roman" w:cs="Times New Roman"/>
          <w:b/>
          <w:sz w:val="28"/>
          <w:szCs w:val="28"/>
          <w:lang w:val="en-AU"/>
        </w:rPr>
        <w:t>5.1. Ishlar boshqarmasi boshlig‘i lavozimi vazifalari:</w:t>
      </w:r>
    </w:p>
    <w:p w:rsidR="008B55F1" w:rsidRDefault="008B55F1" w:rsidP="008B55F1">
      <w:pPr>
        <w:rPr>
          <w:rFonts w:ascii="Times New Roman" w:hAnsi="Times New Roman" w:cs="Times New Roman"/>
          <w:sz w:val="28"/>
          <w:szCs w:val="28"/>
          <w:lang w:val="en-AU"/>
        </w:rPr>
      </w:pPr>
    </w:p>
    <w:p w:rsidR="008B55F1" w:rsidRPr="008B55F1" w:rsidRDefault="008B55F1" w:rsidP="008B55F1">
      <w:pPr>
        <w:rPr>
          <w:rFonts w:ascii="Times New Roman" w:hAnsi="Times New Roman" w:cs="Times New Roman"/>
          <w:sz w:val="28"/>
          <w:szCs w:val="28"/>
          <w:lang w:val="en-AU"/>
        </w:rPr>
      </w:pPr>
      <w:bookmarkStart w:id="0" w:name="_GoBack"/>
      <w:bookmarkEnd w:id="0"/>
      <w:r w:rsidRPr="008B55F1">
        <w:rPr>
          <w:rFonts w:ascii="Times New Roman" w:hAnsi="Times New Roman" w:cs="Times New Roman"/>
          <w:sz w:val="28"/>
          <w:szCs w:val="28"/>
          <w:lang w:val="en-AU"/>
        </w:rPr>
        <w:t>- Universitetning xo‘jalik faoliyatiga rahbarlik qiladi, tuzilmasiga kiruvchi bo‘limlar xodimlarining ish faoliyatini tashkil etadi va ijro intizomi bo‘yicha to‘liq javob beradi;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Tasdiqlangan tuzilma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shtatlar jadvaliga muvofiq tuzilmasiga kiruvchi bo‘limlarga lavozimga tavsiya etiladigan nomzodlar bilan suhbatlar o‘tkazadi, ular bo‘yicha takliflar tayyorlaydi va universitet rahbariyatiga kiritadi;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Xo‘jalik ishlarining joriy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istiqboldagi rejalarini ishlab chiqadi va tuzilmasiga kiruvchi bo‘linmalar xodimlarining ish rejalarini tasdiqlaydi;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Tuzilmasiga kiruvchi </w:t>
      </w:r>
      <w:proofErr w:type="gramStart"/>
      <w:r w:rsidRPr="008B55F1">
        <w:rPr>
          <w:rFonts w:ascii="Times New Roman" w:hAnsi="Times New Roman" w:cs="Times New Roman"/>
          <w:sz w:val="28"/>
          <w:szCs w:val="28"/>
          <w:lang w:val="en-AU"/>
        </w:rPr>
        <w:t>bo‘limlarning</w:t>
      </w:r>
      <w:proofErr w:type="gramEnd"/>
      <w:r w:rsidRPr="008B55F1">
        <w:rPr>
          <w:rFonts w:ascii="Times New Roman" w:hAnsi="Times New Roman" w:cs="Times New Roman"/>
          <w:sz w:val="28"/>
          <w:szCs w:val="28"/>
          <w:lang w:val="en-AU"/>
        </w:rPr>
        <w:t xml:space="preserve"> yil davomida olib borgan faoliyati natijasi bo‘yicha hisobotni tayyorlaydi;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Tuzilmasiga kiruvchi </w:t>
      </w:r>
      <w:proofErr w:type="gramStart"/>
      <w:r w:rsidRPr="008B55F1">
        <w:rPr>
          <w:rFonts w:ascii="Times New Roman" w:hAnsi="Times New Roman" w:cs="Times New Roman"/>
          <w:sz w:val="28"/>
          <w:szCs w:val="28"/>
          <w:lang w:val="en-AU"/>
        </w:rPr>
        <w:t>bo‘limlarning</w:t>
      </w:r>
      <w:proofErr w:type="gramEnd"/>
      <w:r w:rsidRPr="008B55F1">
        <w:rPr>
          <w:rFonts w:ascii="Times New Roman" w:hAnsi="Times New Roman" w:cs="Times New Roman"/>
          <w:sz w:val="28"/>
          <w:szCs w:val="28"/>
          <w:lang w:val="en-AU"/>
        </w:rPr>
        <w:t xml:space="preserve"> ish rejasi, yo‘riqnomasi, nizomi, me’yoriy hujjatlarini ishlab chiqadi va rahbariyatga tasdiqlash uchun taqdim etadi;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Tuzilmasiga kiruvchi </w:t>
      </w:r>
      <w:proofErr w:type="gramStart"/>
      <w:r w:rsidRPr="008B55F1">
        <w:rPr>
          <w:rFonts w:ascii="Times New Roman" w:hAnsi="Times New Roman" w:cs="Times New Roman"/>
          <w:sz w:val="28"/>
          <w:szCs w:val="28"/>
          <w:lang w:val="en-AU"/>
        </w:rPr>
        <w:t>bo‘limlar</w:t>
      </w:r>
      <w:proofErr w:type="gramEnd"/>
      <w:r w:rsidRPr="008B55F1">
        <w:rPr>
          <w:rFonts w:ascii="Times New Roman" w:hAnsi="Times New Roman" w:cs="Times New Roman"/>
          <w:sz w:val="28"/>
          <w:szCs w:val="28"/>
          <w:lang w:val="en-AU"/>
        </w:rPr>
        <w:t xml:space="preserve"> faoliyatini universitetning boshqa bo‘linmalari faoliyati bilan muvofiqlashtiradi;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Tuzilmasiga kiruvchi </w:t>
      </w:r>
      <w:proofErr w:type="gramStart"/>
      <w:r w:rsidRPr="008B55F1">
        <w:rPr>
          <w:rFonts w:ascii="Times New Roman" w:hAnsi="Times New Roman" w:cs="Times New Roman"/>
          <w:sz w:val="28"/>
          <w:szCs w:val="28"/>
          <w:lang w:val="en-AU"/>
        </w:rPr>
        <w:t>bo‘limlar</w:t>
      </w:r>
      <w:proofErr w:type="gramEnd"/>
      <w:r w:rsidRPr="008B55F1">
        <w:rPr>
          <w:rFonts w:ascii="Times New Roman" w:hAnsi="Times New Roman" w:cs="Times New Roman"/>
          <w:sz w:val="28"/>
          <w:szCs w:val="28"/>
          <w:lang w:val="en-AU"/>
        </w:rPr>
        <w:t xml:space="preserve"> xodimlari tarkibini malakali kadrlar bilan ta’minlash, xodimlar tomonidan amaldagi qonunchilik talablarini bevosita bajarilishi, ularni ijtimoiy himoya qilish bo‘yicha amaliy ishlar qilishi, faollik ko‘rsatgan xodimlarni rag‘batlantirish masalalarini bo‘yicha chora-tadbirlar amalga oshiradi;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Tuzilmasiga kiruvchi </w:t>
      </w:r>
      <w:proofErr w:type="gramStart"/>
      <w:r w:rsidRPr="008B55F1">
        <w:rPr>
          <w:rFonts w:ascii="Times New Roman" w:hAnsi="Times New Roman" w:cs="Times New Roman"/>
          <w:sz w:val="28"/>
          <w:szCs w:val="28"/>
          <w:lang w:val="en-AU"/>
        </w:rPr>
        <w:t>bo‘limlar</w:t>
      </w:r>
      <w:proofErr w:type="gramEnd"/>
      <w:r w:rsidRPr="008B55F1">
        <w:rPr>
          <w:rFonts w:ascii="Times New Roman" w:hAnsi="Times New Roman" w:cs="Times New Roman"/>
          <w:sz w:val="28"/>
          <w:szCs w:val="28"/>
          <w:lang w:val="en-AU"/>
        </w:rPr>
        <w:t xml:space="preserve"> xodimlarining mehnat faoliyati uchun zarur bo‘lgan shart-sharoitlarni yaratish, xodimlar tomonidan mehnat intizomiga qat’iy rioya qilinishi hamda qo‘l ostidagi xodimlarning ijodiy tashabbuskorlik va faollikni rivojlantirish bo‘yicha ishlar olib boradi;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Moddiy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ma’naviy rag‘batlantirish, mehnat samaradorligini oshirish, shuningdek topshirilgan vazifaga nisbatan har bir xodimning va jamoaning mas’uliyatini oshirishga oid masalalarni hal etishni ta’minlaydi;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Tuzilmasiga kiruvchi </w:t>
      </w:r>
      <w:proofErr w:type="gramStart"/>
      <w:r w:rsidRPr="008B55F1">
        <w:rPr>
          <w:rFonts w:ascii="Times New Roman" w:hAnsi="Times New Roman" w:cs="Times New Roman"/>
          <w:sz w:val="28"/>
          <w:szCs w:val="28"/>
          <w:lang w:val="en-AU"/>
        </w:rPr>
        <w:t>bo‘limlar</w:t>
      </w:r>
      <w:proofErr w:type="gramEnd"/>
      <w:r w:rsidRPr="008B55F1">
        <w:rPr>
          <w:rFonts w:ascii="Times New Roman" w:hAnsi="Times New Roman" w:cs="Times New Roman"/>
          <w:sz w:val="28"/>
          <w:szCs w:val="28"/>
          <w:lang w:val="en-AU"/>
        </w:rPr>
        <w:t xml:space="preserve"> vakolati doirasiga kiruvchi masalalar yuzasidan davlat, jamoat tashkilotlari va muassasalari tadbirlarida rahbariyat ruxsati bilan ishtirok etadi;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lastRenderedPageBreak/>
        <w:t>- Xodimlar tomonidan ichki tartib qoidalarga amal qilinishini, ish faoliyati davomida foydalanish uchun berilgan moddiy qiymatliklardan xodimlar ehtiyotkorlik bilan unumli foydalanilayotganligi holatini doimiy nazorat qiladi;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Universitet hududi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binolariga xodimlar hamda boshqa shaxslarning kiritilishi hamda chiqarilishi shuningdek, moddiy qiymatga ega bo‘lgan buyumlarni kiritilishi hamda chiqarilishi ustidan to‘liq nazoratni olib boradi;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Universitet xodimlari tomonidan moddiy boyliklardan unumli, tejamkorlik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ehtiyotkorlik bilan foydalanilishini va moddiy boyliklarga nisbatan zarar keltirilishini oldini olish choralarini ko‘radi;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Universitetning yig‘ma jildlar nomenklaturasini Markaziy davlat arxivi bilan kelishilgan holda muntazam ravishda ishlab chiqadi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yangilab boradi;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Universitet balansida </w:t>
      </w:r>
      <w:proofErr w:type="gramStart"/>
      <w:r w:rsidRPr="008B55F1">
        <w:rPr>
          <w:rFonts w:ascii="Times New Roman" w:hAnsi="Times New Roman" w:cs="Times New Roman"/>
          <w:sz w:val="28"/>
          <w:szCs w:val="28"/>
          <w:lang w:val="en-AU"/>
        </w:rPr>
        <w:t>bo‘lgan</w:t>
      </w:r>
      <w:proofErr w:type="gramEnd"/>
      <w:r w:rsidRPr="008B55F1">
        <w:rPr>
          <w:rFonts w:ascii="Times New Roman" w:hAnsi="Times New Roman" w:cs="Times New Roman"/>
          <w:sz w:val="28"/>
          <w:szCs w:val="28"/>
          <w:lang w:val="en-AU"/>
        </w:rPr>
        <w:t xml:space="preserve"> moddiy qiymatliklarni inventarizatsiya qilishda ishtirok etadi;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Xodimlarni moddiy javobgarlik haqidagi joriy qonunlar bilan, shuningdek unga ishonib topshirilgan moddiy boyliklarni saqlash, qabul qilish, ro‘yxat asosida tarqatish, tashish bilan bog‘liq amaldagi yo‘riqnomalar, me’yorlar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qoidalar bilan tanishtiradi;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Universitet balansidagi barcha moddiy qiymatliklarni yaxshi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ehtiyotkorona saqlanishiga bevosita javobgar hisoblanadi;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Ishlar boshqarmasi boshlig‘i vaqtinchalik </w:t>
      </w:r>
      <w:proofErr w:type="gramStart"/>
      <w:r w:rsidRPr="008B55F1">
        <w:rPr>
          <w:rFonts w:ascii="Times New Roman" w:hAnsi="Times New Roman" w:cs="Times New Roman"/>
          <w:sz w:val="28"/>
          <w:szCs w:val="28"/>
          <w:lang w:val="en-AU"/>
        </w:rPr>
        <w:t>bo‘lmagan</w:t>
      </w:r>
      <w:proofErr w:type="gramEnd"/>
      <w:r w:rsidRPr="008B55F1">
        <w:rPr>
          <w:rFonts w:ascii="Times New Roman" w:hAnsi="Times New Roman" w:cs="Times New Roman"/>
          <w:sz w:val="28"/>
          <w:szCs w:val="28"/>
          <w:lang w:val="en-AU"/>
        </w:rPr>
        <w:t xml:space="preserve"> davrda bosh muhandis uning vazifalarini bajaradi;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Ishlar boshqarmasi boshlig‘i faoliyatiga oid barcha qilingan ishlar yuzasidan rahbariyatga hisobot berib boradi. </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Хизмат телефон рақами: 71 230-12-86</w:t>
      </w:r>
    </w:p>
    <w:p w:rsidR="008B55F1" w:rsidRPr="008B55F1" w:rsidRDefault="008B55F1" w:rsidP="008B55F1">
      <w:pPr>
        <w:rPr>
          <w:rFonts w:ascii="Times New Roman" w:hAnsi="Times New Roman" w:cs="Times New Roman"/>
          <w:sz w:val="28"/>
          <w:szCs w:val="28"/>
          <w:lang w:val="en-AU"/>
        </w:rPr>
      </w:pPr>
    </w:p>
    <w:p w:rsidR="008B55F1" w:rsidRPr="008B55F1" w:rsidRDefault="008B55F1" w:rsidP="008B55F1">
      <w:pPr>
        <w:rPr>
          <w:rFonts w:ascii="Times New Roman" w:hAnsi="Times New Roman" w:cs="Times New Roman"/>
          <w:b/>
          <w:sz w:val="28"/>
          <w:szCs w:val="28"/>
          <w:lang w:val="en-AU"/>
        </w:rPr>
      </w:pPr>
      <w:r w:rsidRPr="008B55F1">
        <w:rPr>
          <w:rFonts w:ascii="Times New Roman" w:hAnsi="Times New Roman" w:cs="Times New Roman"/>
          <w:b/>
          <w:sz w:val="28"/>
          <w:szCs w:val="28"/>
          <w:lang w:val="en-AU"/>
        </w:rPr>
        <w:t>Bosh muhandis lavozimi vazifalari:</w:t>
      </w:r>
    </w:p>
    <w:p w:rsidR="008B55F1" w:rsidRPr="008B55F1" w:rsidRDefault="008B55F1" w:rsidP="008B55F1">
      <w:pPr>
        <w:rPr>
          <w:rFonts w:ascii="Times New Roman" w:hAnsi="Times New Roman" w:cs="Times New Roman"/>
          <w:sz w:val="28"/>
          <w:szCs w:val="28"/>
          <w:lang w:val="en-AU"/>
        </w:rPr>
      </w:pP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OTMning muhim ob’yektlarida texnika xavfsizligi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texnik ekspluatatsiya qoidalariga rioya qilinishini nazorat qilish;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lastRenderedPageBreak/>
        <w:t xml:space="preserve">-  OTMning mavjud ichki resurslari yoki pudratchi tashkilotlar bilan rekonstruksiya, kapital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joriy ta’mirlash bo‘yicha muzokaralar olib borish va ish qabul qilish;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kapital</w:t>
      </w:r>
      <w:proofErr w:type="gramEnd"/>
      <w:r w:rsidRPr="008B55F1">
        <w:rPr>
          <w:rFonts w:ascii="Times New Roman" w:hAnsi="Times New Roman" w:cs="Times New Roman"/>
          <w:sz w:val="28"/>
          <w:szCs w:val="28"/>
          <w:lang w:val="en-AU"/>
        </w:rPr>
        <w:t xml:space="preserve"> ta’mirlash bo‘yicha loyiha-smeta hujjatlarini, jumladan, bino va uning evakuatsiya rejasini tayyorlash;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OTMning moddiy-texnik bazasi </w:t>
      </w:r>
      <w:proofErr w:type="gramStart"/>
      <w:r w:rsidRPr="008B55F1">
        <w:rPr>
          <w:rFonts w:ascii="Times New Roman" w:hAnsi="Times New Roman" w:cs="Times New Roman"/>
          <w:sz w:val="28"/>
          <w:szCs w:val="28"/>
          <w:lang w:val="en-AU"/>
        </w:rPr>
        <w:t>bo‘yicha</w:t>
      </w:r>
      <w:proofErr w:type="gramEnd"/>
      <w:r w:rsidRPr="008B55F1">
        <w:rPr>
          <w:rFonts w:ascii="Times New Roman" w:hAnsi="Times New Roman" w:cs="Times New Roman"/>
          <w:sz w:val="28"/>
          <w:szCs w:val="28"/>
          <w:lang w:val="en-AU"/>
        </w:rPr>
        <w:t xml:space="preserve"> har bir ob’yekt uchun alohida materiallar ro‘yxatini tuzish va tayyorlash;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mavjud</w:t>
      </w:r>
      <w:proofErr w:type="gramEnd"/>
      <w:r w:rsidRPr="008B55F1">
        <w:rPr>
          <w:rFonts w:ascii="Times New Roman" w:hAnsi="Times New Roman" w:cs="Times New Roman"/>
          <w:sz w:val="28"/>
          <w:szCs w:val="28"/>
          <w:lang w:val="en-AU"/>
        </w:rPr>
        <w:t xml:space="preserve"> ob’yektlarni qayta ta’mirlash hamda qimmat va ulkan hajmli uskunalarni binolarga o‘rnatishga moslashtirish bo‘yicha masalalarni yechishda qatnashish;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binolarning</w:t>
      </w:r>
      <w:proofErr w:type="gramEnd"/>
      <w:r w:rsidRPr="008B55F1">
        <w:rPr>
          <w:rFonts w:ascii="Times New Roman" w:hAnsi="Times New Roman" w:cs="Times New Roman"/>
          <w:sz w:val="28"/>
          <w:szCs w:val="28"/>
          <w:lang w:val="en-AU"/>
        </w:rPr>
        <w:t xml:space="preserve"> texnik holati va jihozlanishi hamda kuz-qish mavsumi o‘z vaqtida ta’minlanishi nazoratini amalga oshirish;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OTMning moddiy-texnik bazasi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yoqilg‘i-energetika resurslaridan foydalanish bo‘yicha hisobotlarni o‘z vaqtida taqdim etish;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o‘z</w:t>
      </w:r>
      <w:proofErr w:type="gramEnd"/>
      <w:r w:rsidRPr="008B55F1">
        <w:rPr>
          <w:rFonts w:ascii="Times New Roman" w:hAnsi="Times New Roman" w:cs="Times New Roman"/>
          <w:sz w:val="28"/>
          <w:szCs w:val="28"/>
          <w:lang w:val="en-AU"/>
        </w:rPr>
        <w:t xml:space="preserve"> vakolatlari doirasida buyruq va farmoyishlar loyihasini tayyorlash;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inshootlarning</w:t>
      </w:r>
      <w:proofErr w:type="gramEnd"/>
      <w:r w:rsidRPr="008B55F1">
        <w:rPr>
          <w:rFonts w:ascii="Times New Roman" w:hAnsi="Times New Roman" w:cs="Times New Roman"/>
          <w:sz w:val="28"/>
          <w:szCs w:val="28"/>
          <w:lang w:val="en-AU"/>
        </w:rPr>
        <w:t xml:space="preserve"> qayta rejalashtirilishi va ekspluatatsiya qoidalariga rioya qilinishi bo‘yicha tavsiyalar berish;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OTMda yoqilg‘i-energetika resurslarini iqtisod qilish hamda elektr energiyasi, gaz, suv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boshqa turdagi yoqilg‘ilardan foydalanishning limitlarini o‘rnatishni nazorat qilish;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OTMga tegishli mulkka zarar yetkazgan shaxslarga nisbatan chora </w:t>
      </w:r>
      <w:proofErr w:type="gramStart"/>
      <w:r w:rsidRPr="008B55F1">
        <w:rPr>
          <w:rFonts w:ascii="Times New Roman" w:hAnsi="Times New Roman" w:cs="Times New Roman"/>
          <w:sz w:val="28"/>
          <w:szCs w:val="28"/>
          <w:lang w:val="en-AU"/>
        </w:rPr>
        <w:t>ko‘rish</w:t>
      </w:r>
      <w:proofErr w:type="gramEnd"/>
      <w:r w:rsidRPr="008B55F1">
        <w:rPr>
          <w:rFonts w:ascii="Times New Roman" w:hAnsi="Times New Roman" w:cs="Times New Roman"/>
          <w:sz w:val="28"/>
          <w:szCs w:val="28"/>
          <w:lang w:val="en-AU"/>
        </w:rPr>
        <w:t xml:space="preserve"> bo‘yicha takliflar berish.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Хизмат тел рақами: 71 230 13 52</w:t>
      </w:r>
    </w:p>
    <w:p w:rsidR="008B55F1" w:rsidRPr="008B55F1" w:rsidRDefault="008B55F1" w:rsidP="008B55F1">
      <w:pPr>
        <w:rPr>
          <w:rFonts w:ascii="Times New Roman" w:hAnsi="Times New Roman" w:cs="Times New Roman"/>
          <w:sz w:val="28"/>
          <w:szCs w:val="28"/>
          <w:lang w:val="en-AU"/>
        </w:rPr>
      </w:pPr>
    </w:p>
    <w:p w:rsidR="008B55F1" w:rsidRPr="008B55F1" w:rsidRDefault="008B55F1" w:rsidP="008B55F1">
      <w:pPr>
        <w:rPr>
          <w:rFonts w:ascii="Times New Roman" w:hAnsi="Times New Roman" w:cs="Times New Roman"/>
          <w:b/>
          <w:sz w:val="28"/>
          <w:szCs w:val="28"/>
          <w:lang w:val="en-AU"/>
        </w:rPr>
      </w:pPr>
      <w:r w:rsidRPr="008B55F1">
        <w:rPr>
          <w:rFonts w:ascii="Times New Roman" w:hAnsi="Times New Roman" w:cs="Times New Roman"/>
          <w:b/>
          <w:sz w:val="28"/>
          <w:szCs w:val="28"/>
          <w:lang w:val="en-AU"/>
        </w:rPr>
        <w:t>Bosh energetik lavozimi vazifalari:</w:t>
      </w:r>
    </w:p>
    <w:p w:rsidR="008B55F1" w:rsidRDefault="008B55F1" w:rsidP="008B55F1">
      <w:pPr>
        <w:rPr>
          <w:rFonts w:ascii="Times New Roman" w:hAnsi="Times New Roman" w:cs="Times New Roman"/>
          <w:sz w:val="28"/>
          <w:szCs w:val="28"/>
          <w:lang w:val="en-AU"/>
        </w:rPr>
      </w:pP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elektr</w:t>
      </w:r>
      <w:proofErr w:type="gramEnd"/>
      <w:r w:rsidRPr="008B55F1">
        <w:rPr>
          <w:rFonts w:ascii="Times New Roman" w:hAnsi="Times New Roman" w:cs="Times New Roman"/>
          <w:sz w:val="28"/>
          <w:szCs w:val="28"/>
          <w:lang w:val="en-AU"/>
        </w:rPr>
        <w:t xml:space="preserve"> energiyasi, shuningdek, avtomatlashtirilgan qo‘ng‘iroqlar va signalizatsiyalarning o‘rnatilgan limit doirasida uzluksiz va sifatli ta’minlanishini tashkil etish;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elektr</w:t>
      </w:r>
      <w:proofErr w:type="gramEnd"/>
      <w:r w:rsidRPr="008B55F1">
        <w:rPr>
          <w:rFonts w:ascii="Times New Roman" w:hAnsi="Times New Roman" w:cs="Times New Roman"/>
          <w:sz w:val="28"/>
          <w:szCs w:val="28"/>
          <w:lang w:val="en-AU"/>
        </w:rPr>
        <w:t xml:space="preserve"> energiyasining iqtisod qilinishi bo‘yicha chora-tadbirlar ishlab chiqish, OTM ob’yektlari orasida elektr energiyasining maqsadli taqsimlanishini nazorat qilish;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lastRenderedPageBreak/>
        <w:t xml:space="preserve">-  </w:t>
      </w:r>
      <w:proofErr w:type="gramStart"/>
      <w:r w:rsidRPr="008B55F1">
        <w:rPr>
          <w:rFonts w:ascii="Times New Roman" w:hAnsi="Times New Roman" w:cs="Times New Roman"/>
          <w:sz w:val="28"/>
          <w:szCs w:val="28"/>
          <w:lang w:val="en-AU"/>
        </w:rPr>
        <w:t>elektr</w:t>
      </w:r>
      <w:proofErr w:type="gramEnd"/>
      <w:r w:rsidRPr="008B55F1">
        <w:rPr>
          <w:rFonts w:ascii="Times New Roman" w:hAnsi="Times New Roman" w:cs="Times New Roman"/>
          <w:sz w:val="28"/>
          <w:szCs w:val="28"/>
          <w:lang w:val="en-AU"/>
        </w:rPr>
        <w:t xml:space="preserve"> energiyasi ho‘jaligidagi avariyalar va yaroqsiz holatga kelgan vositalarning hisobini yuritish va tahlil qilish;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bo‘ysunuvchi</w:t>
      </w:r>
      <w:proofErr w:type="gramEnd"/>
      <w:r w:rsidRPr="008B55F1">
        <w:rPr>
          <w:rFonts w:ascii="Times New Roman" w:hAnsi="Times New Roman" w:cs="Times New Roman"/>
          <w:sz w:val="28"/>
          <w:szCs w:val="28"/>
          <w:lang w:val="en-AU"/>
        </w:rPr>
        <w:t xml:space="preserve"> personal tomonidan harakatdagi qoida va instruksiyalarga rioya qilinishini nazorat qilish;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OTMning energiya iste’moli </w:t>
      </w:r>
      <w:proofErr w:type="gramStart"/>
      <w:r w:rsidRPr="008B55F1">
        <w:rPr>
          <w:rFonts w:ascii="Times New Roman" w:hAnsi="Times New Roman" w:cs="Times New Roman"/>
          <w:sz w:val="28"/>
          <w:szCs w:val="28"/>
          <w:lang w:val="en-AU"/>
        </w:rPr>
        <w:t>bo‘yicha</w:t>
      </w:r>
      <w:proofErr w:type="gramEnd"/>
      <w:r w:rsidRPr="008B55F1">
        <w:rPr>
          <w:rFonts w:ascii="Times New Roman" w:hAnsi="Times New Roman" w:cs="Times New Roman"/>
          <w:sz w:val="28"/>
          <w:szCs w:val="28"/>
          <w:lang w:val="en-AU"/>
        </w:rPr>
        <w:t xml:space="preserve"> hisob-kitobini yuritish, OTMning energiya balansini tayyorlash;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tashqi</w:t>
      </w:r>
      <w:proofErr w:type="gramEnd"/>
      <w:r w:rsidRPr="008B55F1">
        <w:rPr>
          <w:rFonts w:ascii="Times New Roman" w:hAnsi="Times New Roman" w:cs="Times New Roman"/>
          <w:sz w:val="28"/>
          <w:szCs w:val="28"/>
          <w:lang w:val="en-AU"/>
        </w:rPr>
        <w:t xml:space="preserve"> tashkilotlar bilan energiya iste’moli bo‘yicha shartnomalar rasmiylashtirish;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elektr</w:t>
      </w:r>
      <w:proofErr w:type="gramEnd"/>
      <w:r w:rsidRPr="008B55F1">
        <w:rPr>
          <w:rFonts w:ascii="Times New Roman" w:hAnsi="Times New Roman" w:cs="Times New Roman"/>
          <w:sz w:val="28"/>
          <w:szCs w:val="28"/>
          <w:lang w:val="en-AU"/>
        </w:rPr>
        <w:t xml:space="preserve"> energiyasining, shuningdek, avtomatlashtirilgan qo‘ng‘iroqlar va signalizatsiyalar tizimlarining profilaktika ishlari va ta’mirlanishining o‘z vaqtida va sifatli bajarilishi hamda ularning texnik holati ustidan nazoratni amalga oshirish;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elektr</w:t>
      </w:r>
      <w:proofErr w:type="gramEnd"/>
      <w:r w:rsidRPr="008B55F1">
        <w:rPr>
          <w:rFonts w:ascii="Times New Roman" w:hAnsi="Times New Roman" w:cs="Times New Roman"/>
          <w:sz w:val="28"/>
          <w:szCs w:val="28"/>
          <w:lang w:val="en-AU"/>
        </w:rPr>
        <w:t xml:space="preserve"> jihozlari, ventilyasiya qurilmalari va boshqalar ekspluatatsiyasi bo‘yicha hamda bo‘ysunuvchi personalning lavozimlar instruksiyasini ishlab chiqish;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OTMni qish mavsumiga tayyorlash </w:t>
      </w:r>
      <w:proofErr w:type="gramStart"/>
      <w:r w:rsidRPr="008B55F1">
        <w:rPr>
          <w:rFonts w:ascii="Times New Roman" w:hAnsi="Times New Roman" w:cs="Times New Roman"/>
          <w:sz w:val="28"/>
          <w:szCs w:val="28"/>
          <w:lang w:val="en-AU"/>
        </w:rPr>
        <w:t>bo‘yicha</w:t>
      </w:r>
      <w:proofErr w:type="gramEnd"/>
      <w:r w:rsidRPr="008B55F1">
        <w:rPr>
          <w:rFonts w:ascii="Times New Roman" w:hAnsi="Times New Roman" w:cs="Times New Roman"/>
          <w:sz w:val="28"/>
          <w:szCs w:val="28"/>
          <w:lang w:val="en-AU"/>
        </w:rPr>
        <w:t xml:space="preserve"> chora-tadbirlarni amalga oshirish;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OTM ob’yektlari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xizmatlarida himoya vositalarining mavjud holatini nazorat qilish, ularning yaroqlilik holatini tekshirib borish;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energetik</w:t>
      </w:r>
      <w:proofErr w:type="gramEnd"/>
      <w:r w:rsidRPr="008B55F1">
        <w:rPr>
          <w:rFonts w:ascii="Times New Roman" w:hAnsi="Times New Roman" w:cs="Times New Roman"/>
          <w:sz w:val="28"/>
          <w:szCs w:val="28"/>
          <w:lang w:val="en-AU"/>
        </w:rPr>
        <w:t xml:space="preserve"> tizim va qurilmalar izolyasion qarshiligining dastlabki va muntazam tekshiruvlarini tashkil etib borish;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zarur</w:t>
      </w:r>
      <w:proofErr w:type="gramEnd"/>
      <w:r w:rsidRPr="008B55F1">
        <w:rPr>
          <w:rFonts w:ascii="Times New Roman" w:hAnsi="Times New Roman" w:cs="Times New Roman"/>
          <w:sz w:val="28"/>
          <w:szCs w:val="28"/>
          <w:lang w:val="en-AU"/>
        </w:rPr>
        <w:t xml:space="preserve"> materiallar va asbob-uskunalar uchun buyurtmalar rasmiylashtirish, omborda saqlanayotgan moddiy-texnik vositalar hisobini yuritish;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energiya</w:t>
      </w:r>
      <w:proofErr w:type="gramEnd"/>
      <w:r w:rsidRPr="008B55F1">
        <w:rPr>
          <w:rFonts w:ascii="Times New Roman" w:hAnsi="Times New Roman" w:cs="Times New Roman"/>
          <w:sz w:val="28"/>
          <w:szCs w:val="28"/>
          <w:lang w:val="en-AU"/>
        </w:rPr>
        <w:t xml:space="preserve"> ob’yektlarini qayta ta’mirlash va modernizatsiya qilishni loyihalashtirish tashkilotlariga buyurtma berish va ishlarning bajarilishini nazorat qilish;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instruksiya</w:t>
      </w:r>
      <w:proofErr w:type="gramEnd"/>
      <w:r w:rsidRPr="008B55F1">
        <w:rPr>
          <w:rFonts w:ascii="Times New Roman" w:hAnsi="Times New Roman" w:cs="Times New Roman"/>
          <w:sz w:val="28"/>
          <w:szCs w:val="28"/>
          <w:lang w:val="en-AU"/>
        </w:rPr>
        <w:t xml:space="preserve"> va qoidalarning buzilishidan kelib chiqqan qoidabuzarliklarga nisbatan chora ko‘rish uchun kerakli hujjatlarni rahbariyatga taqdim etish.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Хизмат тел рақами: 71 230 13 52</w:t>
      </w:r>
    </w:p>
    <w:p w:rsidR="008B55F1" w:rsidRPr="008B55F1" w:rsidRDefault="008B55F1" w:rsidP="008B55F1">
      <w:pPr>
        <w:rPr>
          <w:rFonts w:ascii="Times New Roman" w:hAnsi="Times New Roman" w:cs="Times New Roman"/>
          <w:b/>
          <w:sz w:val="28"/>
          <w:szCs w:val="28"/>
          <w:lang w:val="en-AU"/>
        </w:rPr>
      </w:pPr>
    </w:p>
    <w:p w:rsidR="008B55F1" w:rsidRPr="008B55F1" w:rsidRDefault="008B55F1" w:rsidP="008B55F1">
      <w:pPr>
        <w:rPr>
          <w:rFonts w:ascii="Times New Roman" w:hAnsi="Times New Roman" w:cs="Times New Roman"/>
          <w:b/>
          <w:sz w:val="28"/>
          <w:szCs w:val="28"/>
          <w:lang w:val="en-AU"/>
        </w:rPr>
      </w:pPr>
      <w:r w:rsidRPr="008B55F1">
        <w:rPr>
          <w:rFonts w:ascii="Times New Roman" w:hAnsi="Times New Roman" w:cs="Times New Roman"/>
          <w:b/>
          <w:sz w:val="28"/>
          <w:szCs w:val="28"/>
          <w:lang w:val="en-AU"/>
        </w:rPr>
        <w:t xml:space="preserve">Texnik foydalanish </w:t>
      </w:r>
      <w:proofErr w:type="gramStart"/>
      <w:r w:rsidRPr="008B55F1">
        <w:rPr>
          <w:rFonts w:ascii="Times New Roman" w:hAnsi="Times New Roman" w:cs="Times New Roman"/>
          <w:b/>
          <w:sz w:val="28"/>
          <w:szCs w:val="28"/>
          <w:lang w:val="en-AU"/>
        </w:rPr>
        <w:t>va</w:t>
      </w:r>
      <w:proofErr w:type="gramEnd"/>
      <w:r w:rsidRPr="008B55F1">
        <w:rPr>
          <w:rFonts w:ascii="Times New Roman" w:hAnsi="Times New Roman" w:cs="Times New Roman"/>
          <w:b/>
          <w:sz w:val="28"/>
          <w:szCs w:val="28"/>
          <w:lang w:val="en-AU"/>
        </w:rPr>
        <w:t xml:space="preserve"> xo‘jalik bo‘limi boshlig‘i lavozimi vazifalari:</w:t>
      </w:r>
    </w:p>
    <w:p w:rsidR="008B55F1" w:rsidRPr="008B55F1" w:rsidRDefault="008B55F1" w:rsidP="008B55F1">
      <w:pPr>
        <w:rPr>
          <w:rFonts w:ascii="Times New Roman" w:hAnsi="Times New Roman" w:cs="Times New Roman"/>
          <w:sz w:val="28"/>
          <w:szCs w:val="28"/>
          <w:lang w:val="en-AU"/>
        </w:rPr>
      </w:pP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lastRenderedPageBreak/>
        <w:t>- Moddiy javobgar shaxs sifatida universitet hisobidagi moddiy qiymatliklardan foydalanish, saqlanishini nazorat qilish hisobotini olib boradi;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Obodonlashtirish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ko‘kalamzorlashtirish ishlarini o‘tkazish tadbirlarini tashkil qiladi;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Universitet ma’muriy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boshqa binolarini ta’mirlash istiqbol rejasini ma’sul xodimlar hamkorligida ishlab chiqishda ishtirok etadi;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Ma’muriy binodagi mavjud ish joylaridan unumli foydalanish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xodimlar uchun zarur mehnat shart-sharoitlarni yaratib berishni tashkil qiladi;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Universitet hududi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binolarida kommunal xizmatlardan foydalanishni hamda ko‘rsatilayotgan xizmatlardan foydalanish jarayonida xodimlar tomonidan tejamkorlikka qat’iy amal qilinishini nazorat qiladi;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Kuz-qish mavsumiga amaliy tayyorgarlik </w:t>
      </w:r>
      <w:proofErr w:type="gramStart"/>
      <w:r w:rsidRPr="008B55F1">
        <w:rPr>
          <w:rFonts w:ascii="Times New Roman" w:hAnsi="Times New Roman" w:cs="Times New Roman"/>
          <w:sz w:val="28"/>
          <w:szCs w:val="28"/>
          <w:lang w:val="en-AU"/>
        </w:rPr>
        <w:t>ko‘rish</w:t>
      </w:r>
      <w:proofErr w:type="gramEnd"/>
      <w:r w:rsidRPr="008B55F1">
        <w:rPr>
          <w:rFonts w:ascii="Times New Roman" w:hAnsi="Times New Roman" w:cs="Times New Roman"/>
          <w:sz w:val="28"/>
          <w:szCs w:val="28"/>
          <w:lang w:val="en-AU"/>
        </w:rPr>
        <w:t>, natijasi bo‘yicha Ishlar boshqarmasi boshlig‘iga hisobot taqdim etadi;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Universitetning xo‘jalik </w:t>
      </w:r>
      <w:proofErr w:type="gramStart"/>
      <w:r w:rsidRPr="008B55F1">
        <w:rPr>
          <w:rFonts w:ascii="Times New Roman" w:hAnsi="Times New Roman" w:cs="Times New Roman"/>
          <w:sz w:val="28"/>
          <w:szCs w:val="28"/>
          <w:lang w:val="en-AU"/>
        </w:rPr>
        <w:t>bo‘limlaridagi</w:t>
      </w:r>
      <w:proofErr w:type="gramEnd"/>
      <w:r w:rsidRPr="008B55F1">
        <w:rPr>
          <w:rFonts w:ascii="Times New Roman" w:hAnsi="Times New Roman" w:cs="Times New Roman"/>
          <w:sz w:val="28"/>
          <w:szCs w:val="28"/>
          <w:lang w:val="en-AU"/>
        </w:rPr>
        <w:t xml:space="preserve"> kichik xizmat ko‘rsatuvchi xodimlarning ish rejasini tuzish va uning bajarilishi yuzasidan nazorat olib boradi;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Universitetga yuk xati orqali qabul qilingan moddiy qiymatliklarni yaxshi saqlanishini, undan unumli foydalanilishini nazorat qiladi, ta’mirtalab holatga kelib qolganlarini o‘z vaqtida ta’mirlashni tashkil qiladi hamda ma’naviy va jismoniy eskirgan, yaroqsiz bo‘lib qolganlarini </w:t>
      </w:r>
      <w:proofErr w:type="gramStart"/>
      <w:r w:rsidRPr="008B55F1">
        <w:rPr>
          <w:rFonts w:ascii="Times New Roman" w:hAnsi="Times New Roman" w:cs="Times New Roman"/>
          <w:sz w:val="28"/>
          <w:szCs w:val="28"/>
          <w:lang w:val="en-AU"/>
        </w:rPr>
        <w:t>komissiya  ishtirokida</w:t>
      </w:r>
      <w:proofErr w:type="gramEnd"/>
      <w:r w:rsidRPr="008B55F1">
        <w:rPr>
          <w:rFonts w:ascii="Times New Roman" w:hAnsi="Times New Roman" w:cs="Times New Roman"/>
          <w:sz w:val="28"/>
          <w:szCs w:val="28"/>
          <w:lang w:val="en-AU"/>
        </w:rPr>
        <w:t xml:space="preserve"> hisobdan chiqarishda ishtirok etadi.</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Хизмат тел рақами: 71 230 13 52</w:t>
      </w:r>
    </w:p>
    <w:p w:rsidR="008B55F1" w:rsidRPr="008B55F1" w:rsidRDefault="008B55F1" w:rsidP="008B55F1">
      <w:pPr>
        <w:rPr>
          <w:rFonts w:ascii="Times New Roman" w:hAnsi="Times New Roman" w:cs="Times New Roman"/>
          <w:b/>
          <w:sz w:val="28"/>
          <w:szCs w:val="28"/>
          <w:lang w:val="en-AU"/>
        </w:rPr>
      </w:pPr>
    </w:p>
    <w:p w:rsidR="008B55F1" w:rsidRPr="008B55F1" w:rsidRDefault="008B55F1" w:rsidP="008B55F1">
      <w:pPr>
        <w:rPr>
          <w:rFonts w:ascii="Times New Roman" w:hAnsi="Times New Roman" w:cs="Times New Roman"/>
          <w:b/>
          <w:sz w:val="28"/>
          <w:szCs w:val="28"/>
          <w:lang w:val="en-AU"/>
        </w:rPr>
      </w:pPr>
      <w:r w:rsidRPr="008B55F1">
        <w:rPr>
          <w:rFonts w:ascii="Times New Roman" w:hAnsi="Times New Roman" w:cs="Times New Roman"/>
          <w:b/>
          <w:sz w:val="28"/>
          <w:szCs w:val="28"/>
          <w:lang w:val="en-AU"/>
        </w:rPr>
        <w:t xml:space="preserve">O‘qitishning texnik vositalari </w:t>
      </w:r>
      <w:proofErr w:type="gramStart"/>
      <w:r w:rsidRPr="008B55F1">
        <w:rPr>
          <w:rFonts w:ascii="Times New Roman" w:hAnsi="Times New Roman" w:cs="Times New Roman"/>
          <w:b/>
          <w:sz w:val="28"/>
          <w:szCs w:val="28"/>
          <w:lang w:val="en-AU"/>
        </w:rPr>
        <w:t>bo‘limi</w:t>
      </w:r>
      <w:proofErr w:type="gramEnd"/>
      <w:r w:rsidRPr="008B55F1">
        <w:rPr>
          <w:rFonts w:ascii="Times New Roman" w:hAnsi="Times New Roman" w:cs="Times New Roman"/>
          <w:b/>
          <w:sz w:val="28"/>
          <w:szCs w:val="28"/>
          <w:lang w:val="en-AU"/>
        </w:rPr>
        <w:t xml:space="preserve"> boshlig‘i lavozimi vazifalari: </w:t>
      </w:r>
    </w:p>
    <w:p w:rsidR="008B55F1" w:rsidRDefault="008B55F1" w:rsidP="008B55F1">
      <w:pPr>
        <w:rPr>
          <w:rFonts w:ascii="Times New Roman" w:hAnsi="Times New Roman" w:cs="Times New Roman"/>
          <w:sz w:val="28"/>
          <w:szCs w:val="28"/>
          <w:lang w:val="en-AU"/>
        </w:rPr>
      </w:pP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OTM o‘quv jarayoniga AKTni joriy qilishni rivojlantirish, uslubiy ishlarni tashkil qilish; </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OTMdagi mavjud kompyuter zallari (sinflari) ishchi holatini tekshirish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nazorat qilib borish;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OTM tarkibiy </w:t>
      </w:r>
      <w:proofErr w:type="gramStart"/>
      <w:r w:rsidRPr="008B55F1">
        <w:rPr>
          <w:rFonts w:ascii="Times New Roman" w:hAnsi="Times New Roman" w:cs="Times New Roman"/>
          <w:sz w:val="28"/>
          <w:szCs w:val="28"/>
          <w:lang w:val="en-AU"/>
        </w:rPr>
        <w:t>bo‘limlarini</w:t>
      </w:r>
      <w:proofErr w:type="gramEnd"/>
      <w:r w:rsidRPr="008B55F1">
        <w:rPr>
          <w:rFonts w:ascii="Times New Roman" w:hAnsi="Times New Roman" w:cs="Times New Roman"/>
          <w:sz w:val="28"/>
          <w:szCs w:val="28"/>
          <w:lang w:val="en-AU"/>
        </w:rPr>
        <w:t xml:space="preserve"> kompyuter va tashkiliy texnika vositalari ehtiyoji asosida istiqbolli rejalar ishlab chiqish uchun taklif kiritish;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lastRenderedPageBreak/>
        <w:t xml:space="preserve">-  OTM tarkibiy </w:t>
      </w:r>
      <w:proofErr w:type="gramStart"/>
      <w:r w:rsidRPr="008B55F1">
        <w:rPr>
          <w:rFonts w:ascii="Times New Roman" w:hAnsi="Times New Roman" w:cs="Times New Roman"/>
          <w:sz w:val="28"/>
          <w:szCs w:val="28"/>
          <w:lang w:val="en-AU"/>
        </w:rPr>
        <w:t>bo‘limlaridagi</w:t>
      </w:r>
      <w:proofErr w:type="gramEnd"/>
      <w:r w:rsidRPr="008B55F1">
        <w:rPr>
          <w:rFonts w:ascii="Times New Roman" w:hAnsi="Times New Roman" w:cs="Times New Roman"/>
          <w:sz w:val="28"/>
          <w:szCs w:val="28"/>
          <w:lang w:val="en-AU"/>
        </w:rPr>
        <w:t xml:space="preserve"> barcha kompyuter va tashkiliy texnika vositalarini profilaktika rejasini ishlab chiqish;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tushgan</w:t>
      </w:r>
      <w:proofErr w:type="gramEnd"/>
      <w:r w:rsidRPr="008B55F1">
        <w:rPr>
          <w:rFonts w:ascii="Times New Roman" w:hAnsi="Times New Roman" w:cs="Times New Roman"/>
          <w:sz w:val="28"/>
          <w:szCs w:val="28"/>
          <w:lang w:val="en-AU"/>
        </w:rPr>
        <w:t xml:space="preserve"> buyurtmalar bo‘yicha kompyuter va boshqa tashkiliy texnika vositalarini ta’mirlashini nazorat qilish;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texnik</w:t>
      </w:r>
      <w:proofErr w:type="gramEnd"/>
      <w:r w:rsidRPr="008B55F1">
        <w:rPr>
          <w:rFonts w:ascii="Times New Roman" w:hAnsi="Times New Roman" w:cs="Times New Roman"/>
          <w:sz w:val="28"/>
          <w:szCs w:val="28"/>
          <w:lang w:val="en-AU"/>
        </w:rPr>
        <w:t xml:space="preserve"> vositalar ishlatilish jarayonida yuz bergan nosozliklarni tezkor bartaraf etish chora-tadbirlarini ishlab chiqish va barcha qurilmalarning uzluksiz ishlashini doimo nazorat qilib turish.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Хизмат тел рақами: 71 230 13 52</w:t>
      </w:r>
    </w:p>
    <w:p w:rsidR="008B55F1" w:rsidRPr="008B55F1" w:rsidRDefault="008B55F1" w:rsidP="008B55F1">
      <w:pPr>
        <w:rPr>
          <w:rFonts w:ascii="Times New Roman" w:hAnsi="Times New Roman" w:cs="Times New Roman"/>
          <w:b/>
          <w:sz w:val="28"/>
          <w:szCs w:val="28"/>
          <w:lang w:val="en-AU"/>
        </w:rPr>
      </w:pPr>
    </w:p>
    <w:p w:rsidR="008B55F1" w:rsidRPr="008B55F1" w:rsidRDefault="008B55F1" w:rsidP="008B55F1">
      <w:pPr>
        <w:rPr>
          <w:rFonts w:ascii="Times New Roman" w:hAnsi="Times New Roman" w:cs="Times New Roman"/>
          <w:b/>
          <w:sz w:val="28"/>
          <w:szCs w:val="28"/>
          <w:lang w:val="en-AU"/>
        </w:rPr>
      </w:pPr>
      <w:r w:rsidRPr="008B55F1">
        <w:rPr>
          <w:rFonts w:ascii="Times New Roman" w:hAnsi="Times New Roman" w:cs="Times New Roman"/>
          <w:b/>
          <w:sz w:val="28"/>
          <w:szCs w:val="28"/>
          <w:lang w:val="en-AU"/>
        </w:rPr>
        <w:t xml:space="preserve">Fuqaro </w:t>
      </w:r>
      <w:proofErr w:type="gramStart"/>
      <w:r w:rsidRPr="008B55F1">
        <w:rPr>
          <w:rFonts w:ascii="Times New Roman" w:hAnsi="Times New Roman" w:cs="Times New Roman"/>
          <w:b/>
          <w:sz w:val="28"/>
          <w:szCs w:val="28"/>
          <w:lang w:val="en-AU"/>
        </w:rPr>
        <w:t>va</w:t>
      </w:r>
      <w:proofErr w:type="gramEnd"/>
      <w:r w:rsidRPr="008B55F1">
        <w:rPr>
          <w:rFonts w:ascii="Times New Roman" w:hAnsi="Times New Roman" w:cs="Times New Roman"/>
          <w:b/>
          <w:sz w:val="28"/>
          <w:szCs w:val="28"/>
          <w:lang w:val="en-AU"/>
        </w:rPr>
        <w:t xml:space="preserve"> mehnat muhofazasi bo‘limi boshlig‘i lavozimi vazifalari:</w:t>
      </w:r>
    </w:p>
    <w:p w:rsidR="008B55F1" w:rsidRDefault="008B55F1" w:rsidP="008B55F1">
      <w:pPr>
        <w:rPr>
          <w:rFonts w:ascii="Times New Roman" w:hAnsi="Times New Roman" w:cs="Times New Roman"/>
          <w:sz w:val="28"/>
          <w:szCs w:val="28"/>
          <w:lang w:val="en-AU"/>
        </w:rPr>
      </w:pP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o‘z</w:t>
      </w:r>
      <w:proofErr w:type="gramEnd"/>
      <w:r w:rsidRPr="008B55F1">
        <w:rPr>
          <w:rFonts w:ascii="Times New Roman" w:hAnsi="Times New Roman" w:cs="Times New Roman"/>
          <w:sz w:val="28"/>
          <w:szCs w:val="28"/>
          <w:lang w:val="en-AU"/>
        </w:rPr>
        <w:t xml:space="preserve"> mehnat vazifalarini halol, vijdonan bajarish, mehnat va ijro  intizomiga rioya qilish; </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OTMdagi baxtsiz hodisa, kasbiy kasallanishning ahvoli </w:t>
      </w:r>
      <w:proofErr w:type="gramStart"/>
      <w:r w:rsidRPr="008B55F1">
        <w:rPr>
          <w:rFonts w:ascii="Times New Roman" w:hAnsi="Times New Roman" w:cs="Times New Roman"/>
          <w:sz w:val="28"/>
          <w:szCs w:val="28"/>
          <w:lang w:val="en-AU"/>
        </w:rPr>
        <w:t>va</w:t>
      </w:r>
      <w:proofErr w:type="gramEnd"/>
      <w:r w:rsidRPr="008B55F1">
        <w:rPr>
          <w:rFonts w:ascii="Times New Roman" w:hAnsi="Times New Roman" w:cs="Times New Roman"/>
          <w:sz w:val="28"/>
          <w:szCs w:val="28"/>
          <w:lang w:val="en-AU"/>
        </w:rPr>
        <w:t xml:space="preserve"> sabablarini tahlil qilish, OTMning tegishli xizmati bilan birgalikda baxtsiz xodisalar va kasbiy kasallanishlarning oldini olish bo‘yicha tadbirlar ishlab chiqish, shuningdek, belgilangan tadbirlarni joriy etish;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mehnat</w:t>
      </w:r>
      <w:proofErr w:type="gramEnd"/>
      <w:r w:rsidRPr="008B55F1">
        <w:rPr>
          <w:rFonts w:ascii="Times New Roman" w:hAnsi="Times New Roman" w:cs="Times New Roman"/>
          <w:sz w:val="28"/>
          <w:szCs w:val="28"/>
          <w:lang w:val="en-AU"/>
        </w:rPr>
        <w:t xml:space="preserve"> xavfsizligi standartlari mehnat muhofazasiga oid ilmiy ishlanmalarni joriy qilish ishida ishtirok etish;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muhandis-texniklar</w:t>
      </w:r>
      <w:proofErr w:type="gramEnd"/>
      <w:r w:rsidRPr="008B55F1">
        <w:rPr>
          <w:rFonts w:ascii="Times New Roman" w:hAnsi="Times New Roman" w:cs="Times New Roman"/>
          <w:sz w:val="28"/>
          <w:szCs w:val="28"/>
          <w:lang w:val="en-AU"/>
        </w:rPr>
        <w:t xml:space="preserve"> va xizmatchilar bilimini, mehnat muhofazasi bo‘yicha qoida, me’yor va yo‘riqnomalarni tekshiruvchi attestatsiya komissiyasi ishida qatnashishini tashkil etish;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mehnat</w:t>
      </w:r>
      <w:proofErr w:type="gramEnd"/>
      <w:r w:rsidRPr="008B55F1">
        <w:rPr>
          <w:rFonts w:ascii="Times New Roman" w:hAnsi="Times New Roman" w:cs="Times New Roman"/>
          <w:sz w:val="28"/>
          <w:szCs w:val="28"/>
          <w:lang w:val="en-AU"/>
        </w:rPr>
        <w:t xml:space="preserve"> muhofazasi bo‘yicha yo‘riqlarni ishlab chiqish va qayta ko‘rib chiqishda uslubiy yordam ko‘rsatish, shuningdek, ishlovchilarni xavfsiz ishlashga o‘qitish uchun dasturlar tuzishda ishtirok etish;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o‘quv</w:t>
      </w:r>
      <w:proofErr w:type="gramEnd"/>
      <w:r w:rsidRPr="008B55F1">
        <w:rPr>
          <w:rFonts w:ascii="Times New Roman" w:hAnsi="Times New Roman" w:cs="Times New Roman"/>
          <w:sz w:val="28"/>
          <w:szCs w:val="28"/>
          <w:lang w:val="en-AU"/>
        </w:rPr>
        <w:t xml:space="preserve"> jarayoni va ishlab chiqarishdagi baxtsiz hodisalarni tekshirishda qatnashish;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yakunlovchi</w:t>
      </w:r>
      <w:proofErr w:type="gramEnd"/>
      <w:r w:rsidRPr="008B55F1">
        <w:rPr>
          <w:rFonts w:ascii="Times New Roman" w:hAnsi="Times New Roman" w:cs="Times New Roman"/>
          <w:sz w:val="28"/>
          <w:szCs w:val="28"/>
          <w:lang w:val="en-AU"/>
        </w:rPr>
        <w:t xml:space="preserve"> komissiya, OTM balans komissiyasi faoliyatida ishtirok etish;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mehnat</w:t>
      </w:r>
      <w:proofErr w:type="gramEnd"/>
      <w:r w:rsidRPr="008B55F1">
        <w:rPr>
          <w:rFonts w:ascii="Times New Roman" w:hAnsi="Times New Roman" w:cs="Times New Roman"/>
          <w:sz w:val="28"/>
          <w:szCs w:val="28"/>
          <w:lang w:val="en-AU"/>
        </w:rPr>
        <w:t xml:space="preserve"> muhofazasiga oid masalalar bo‘yicha buyruqlar loyihasini tayyorlash;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mehnat</w:t>
      </w:r>
      <w:proofErr w:type="gramEnd"/>
      <w:r w:rsidRPr="008B55F1">
        <w:rPr>
          <w:rFonts w:ascii="Times New Roman" w:hAnsi="Times New Roman" w:cs="Times New Roman"/>
          <w:sz w:val="28"/>
          <w:szCs w:val="28"/>
          <w:lang w:val="en-AU"/>
        </w:rPr>
        <w:t xml:space="preserve"> muhofazasi masalalari bo‘yicha OTM talabalari va xodimlari uchun maslahatlar kengashlarini o‘tkazish;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lastRenderedPageBreak/>
        <w:t xml:space="preserve">-  </w:t>
      </w:r>
      <w:proofErr w:type="gramStart"/>
      <w:r w:rsidRPr="008B55F1">
        <w:rPr>
          <w:rFonts w:ascii="Times New Roman" w:hAnsi="Times New Roman" w:cs="Times New Roman"/>
          <w:sz w:val="28"/>
          <w:szCs w:val="28"/>
          <w:lang w:val="en-AU"/>
        </w:rPr>
        <w:t>mehnat</w:t>
      </w:r>
      <w:proofErr w:type="gramEnd"/>
      <w:r w:rsidRPr="008B55F1">
        <w:rPr>
          <w:rFonts w:ascii="Times New Roman" w:hAnsi="Times New Roman" w:cs="Times New Roman"/>
          <w:sz w:val="28"/>
          <w:szCs w:val="28"/>
          <w:lang w:val="en-AU"/>
        </w:rPr>
        <w:t xml:space="preserve"> muhofazasi bo‘yicha talabalar va xodimlardan tushgan xat, ariza, shikoyatlarni ko‘rib chiqish va ular bo‘yicha tegishli choralar ko‘rish;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ishning</w:t>
      </w:r>
      <w:proofErr w:type="gramEnd"/>
      <w:r w:rsidRPr="008B55F1">
        <w:rPr>
          <w:rFonts w:ascii="Times New Roman" w:hAnsi="Times New Roman" w:cs="Times New Roman"/>
          <w:sz w:val="28"/>
          <w:szCs w:val="28"/>
          <w:lang w:val="en-AU"/>
        </w:rPr>
        <w:t xml:space="preserve"> belgilangan ro‘yxatiga muvofiq hujjatlar yuritish;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w:t>
      </w:r>
      <w:proofErr w:type="gramStart"/>
      <w:r w:rsidRPr="008B55F1">
        <w:rPr>
          <w:rFonts w:ascii="Times New Roman" w:hAnsi="Times New Roman" w:cs="Times New Roman"/>
          <w:sz w:val="28"/>
          <w:szCs w:val="28"/>
          <w:lang w:val="en-AU"/>
        </w:rPr>
        <w:t>belgilangan</w:t>
      </w:r>
      <w:proofErr w:type="gramEnd"/>
      <w:r w:rsidRPr="008B55F1">
        <w:rPr>
          <w:rFonts w:ascii="Times New Roman" w:hAnsi="Times New Roman" w:cs="Times New Roman"/>
          <w:sz w:val="28"/>
          <w:szCs w:val="28"/>
          <w:lang w:val="en-AU"/>
        </w:rPr>
        <w:t xml:space="preserve"> shaklda va belgilangan tartibda mehnat muhofazasi bo‘yicha hisobot tuzish.</w:t>
      </w:r>
    </w:p>
    <w:p w:rsidR="008B55F1" w:rsidRPr="008B55F1" w:rsidRDefault="008B55F1" w:rsidP="008B55F1">
      <w:pPr>
        <w:rPr>
          <w:rFonts w:ascii="Times New Roman" w:hAnsi="Times New Roman" w:cs="Times New Roman"/>
          <w:sz w:val="28"/>
          <w:szCs w:val="28"/>
          <w:lang w:val="en-AU"/>
        </w:rPr>
      </w:pPr>
      <w:r w:rsidRPr="008B55F1">
        <w:rPr>
          <w:rFonts w:ascii="Times New Roman" w:hAnsi="Times New Roman" w:cs="Times New Roman"/>
          <w:sz w:val="28"/>
          <w:szCs w:val="28"/>
          <w:lang w:val="en-AU"/>
        </w:rPr>
        <w:t xml:space="preserve"> Хизмат тел рақами: 71 230 13 71</w:t>
      </w:r>
    </w:p>
    <w:sectPr w:rsidR="008B55F1" w:rsidRPr="008B5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392"/>
    <w:rsid w:val="002517EF"/>
    <w:rsid w:val="00662392"/>
    <w:rsid w:val="008B55F1"/>
    <w:rsid w:val="00CB289F"/>
    <w:rsid w:val="00DE6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1638</Words>
  <Characters>9338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2025-03-14T11:09:00Z</dcterms:created>
  <dcterms:modified xsi:type="dcterms:W3CDTF">2025-03-14T11:09:00Z</dcterms:modified>
</cp:coreProperties>
</file>