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87" w:rsidRPr="00662087" w:rsidRDefault="00662087" w:rsidP="00662087">
      <w:pPr>
        <w:spacing w:after="0" w:line="30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bookmarkStart w:id="0" w:name="_Hlk144373013"/>
      <w:r w:rsidRPr="00662087">
        <w:rPr>
          <w:rFonts w:ascii="Times New Roman" w:eastAsia="Calibri" w:hAnsi="Times New Roman" w:cs="Times New Roman"/>
          <w:b/>
          <w:noProof w:val="0"/>
          <w:sz w:val="28"/>
          <w:szCs w:val="28"/>
        </w:rPr>
        <w:t>МИНИСТЕРСТВО ВЫСШЕГО ОБРАЗОВАНИЯ, НАУКИ И ИННОВАЦИЙ РЕСПУБЛИКИ УЗБЕКИСТАН</w:t>
      </w:r>
    </w:p>
    <w:p w:rsidR="00662087" w:rsidRPr="00662087" w:rsidRDefault="00662087" w:rsidP="00662087">
      <w:pPr>
        <w:spacing w:after="0" w:line="30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662087" w:rsidRPr="00662087" w:rsidRDefault="00662087" w:rsidP="00662087">
      <w:pPr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eastAsia="ru-RU"/>
        </w:rPr>
      </w:pPr>
      <w:r w:rsidRPr="00662087">
        <w:rPr>
          <w:rFonts w:ascii="Times New Roman" w:eastAsia="Times New Roman" w:hAnsi="Times New Roman" w:cs="Times New Roman"/>
          <w:b/>
          <w:noProof w:val="0"/>
          <w:sz w:val="26"/>
          <w:szCs w:val="26"/>
          <w:lang w:eastAsia="ru-RU"/>
        </w:rPr>
        <w:t xml:space="preserve">УЗБЕКСКИЙ ГОСУДАРСТВЕННЫЙ УНИВЕРСИТЕТ </w:t>
      </w:r>
      <w:r w:rsidRPr="0066208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eastAsia="ru-RU"/>
        </w:rPr>
        <w:t>МИРОВЫХ ЯЗЫКОВ</w:t>
      </w:r>
    </w:p>
    <w:p w:rsidR="00662087" w:rsidRPr="00662087" w:rsidRDefault="00662087" w:rsidP="00662087">
      <w:pPr>
        <w:spacing w:after="0" w:line="30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662087" w:rsidRPr="00662087" w:rsidRDefault="00662087" w:rsidP="00662087">
      <w:pPr>
        <w:spacing w:after="0" w:line="30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662087" w:rsidRPr="00662087" w:rsidRDefault="00662087" w:rsidP="00662087">
      <w:pPr>
        <w:spacing w:after="0" w:line="30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662087" w:rsidRPr="00662087" w:rsidRDefault="00662087" w:rsidP="00662087">
      <w:pPr>
        <w:spacing w:after="0" w:line="300" w:lineRule="auto"/>
        <w:jc w:val="right"/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eastAsia="ru-RU"/>
        </w:rPr>
      </w:pPr>
      <w:r w:rsidRPr="00662087"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eastAsia="ru-RU"/>
        </w:rPr>
        <w:t>«УТВЕРЖДАЮ»</w:t>
      </w:r>
    </w:p>
    <w:p w:rsidR="00662087" w:rsidRPr="00662087" w:rsidRDefault="00662087" w:rsidP="00662087">
      <w:pPr>
        <w:spacing w:after="0" w:line="300" w:lineRule="auto"/>
        <w:jc w:val="right"/>
        <w:rPr>
          <w:rFonts w:ascii="Times New Roman" w:eastAsia="Times New Roman" w:hAnsi="Times New Roman" w:cs="Times New Roman"/>
          <w:b/>
          <w:bCs/>
          <w:noProof w:val="0"/>
          <w:sz w:val="26"/>
          <w:szCs w:val="26"/>
          <w:lang w:eastAsia="ru-RU"/>
        </w:rPr>
      </w:pPr>
    </w:p>
    <w:p w:rsidR="00662087" w:rsidRPr="00662087" w:rsidRDefault="00662087" w:rsidP="00662087">
      <w:pPr>
        <w:spacing w:after="0" w:line="300" w:lineRule="auto"/>
        <w:jc w:val="right"/>
        <w:rPr>
          <w:rFonts w:ascii="Times New Roman" w:eastAsia="Times New Roman" w:hAnsi="Times New Roman" w:cs="Times New Roman"/>
          <w:bCs/>
          <w:noProof w:val="0"/>
          <w:sz w:val="26"/>
          <w:szCs w:val="26"/>
          <w:lang w:eastAsia="ru-RU"/>
        </w:rPr>
      </w:pPr>
      <w:r w:rsidRPr="00662087">
        <w:rPr>
          <w:rFonts w:ascii="Times New Roman" w:eastAsia="Times New Roman" w:hAnsi="Times New Roman" w:cs="Times New Roman"/>
          <w:bCs/>
          <w:noProof w:val="0"/>
          <w:sz w:val="26"/>
          <w:szCs w:val="26"/>
          <w:lang w:eastAsia="ru-RU"/>
        </w:rPr>
        <w:t>_____________________________</w:t>
      </w:r>
    </w:p>
    <w:p w:rsidR="00662087" w:rsidRPr="00662087" w:rsidRDefault="00662087" w:rsidP="00662087">
      <w:pPr>
        <w:spacing w:after="0" w:line="300" w:lineRule="auto"/>
        <w:jc w:val="right"/>
        <w:rPr>
          <w:rFonts w:ascii="Times New Roman" w:eastAsia="Times New Roman" w:hAnsi="Times New Roman" w:cs="Times New Roman"/>
          <w:bCs/>
          <w:noProof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6"/>
          <w:szCs w:val="26"/>
          <w:lang w:eastAsia="ru-RU"/>
        </w:rPr>
        <w:t>«__» _______ 2025</w:t>
      </w:r>
      <w:r w:rsidRPr="00662087">
        <w:rPr>
          <w:rFonts w:ascii="Times New Roman" w:eastAsia="Times New Roman" w:hAnsi="Times New Roman" w:cs="Times New Roman"/>
          <w:bCs/>
          <w:noProof w:val="0"/>
          <w:sz w:val="26"/>
          <w:szCs w:val="26"/>
          <w:lang w:eastAsia="ru-RU"/>
        </w:rPr>
        <w:t xml:space="preserve"> г.</w:t>
      </w:r>
    </w:p>
    <w:p w:rsidR="00662087" w:rsidRPr="00662087" w:rsidRDefault="00662087" w:rsidP="00662087">
      <w:pPr>
        <w:spacing w:after="0" w:line="300" w:lineRule="auto"/>
        <w:jc w:val="right"/>
        <w:rPr>
          <w:rFonts w:ascii="Times New Roman" w:eastAsia="Times New Roman" w:hAnsi="Times New Roman" w:cs="Times New Roman"/>
          <w:bCs/>
          <w:noProof w:val="0"/>
          <w:sz w:val="26"/>
          <w:szCs w:val="26"/>
          <w:lang w:eastAsia="ru-RU"/>
        </w:rPr>
      </w:pPr>
    </w:p>
    <w:p w:rsidR="00662087" w:rsidRPr="00662087" w:rsidRDefault="00662087" w:rsidP="00662087">
      <w:pPr>
        <w:spacing w:after="0" w:line="300" w:lineRule="auto"/>
        <w:jc w:val="right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662087">
        <w:rPr>
          <w:rFonts w:ascii="Times New Roman" w:eastAsia="Calibri" w:hAnsi="Times New Roman" w:cs="Times New Roman"/>
          <w:noProof w:val="0"/>
          <w:sz w:val="28"/>
          <w:szCs w:val="28"/>
        </w:rPr>
        <w:t>Зарегистрирована:</w:t>
      </w:r>
      <w:r w:rsidRPr="00662087">
        <w:rPr>
          <w:rFonts w:ascii="Calibri" w:eastAsia="Calibri" w:hAnsi="Calibri" w:cs="Times New Roman"/>
          <w:noProof w:val="0"/>
        </w:rPr>
        <w:t xml:space="preserve"> </w:t>
      </w:r>
      <w:r>
        <w:rPr>
          <w:rFonts w:ascii="Calibri" w:eastAsia="Calibri" w:hAnsi="Calibri" w:cs="Times New Roman"/>
          <w:noProof w:val="0"/>
        </w:rPr>
        <w:t>_________________</w:t>
      </w:r>
    </w:p>
    <w:p w:rsidR="00662087" w:rsidRPr="00662087" w:rsidRDefault="00662087" w:rsidP="00662087">
      <w:pPr>
        <w:spacing w:after="0" w:line="300" w:lineRule="auto"/>
        <w:jc w:val="right"/>
        <w:rPr>
          <w:rFonts w:ascii="Times New Roman" w:eastAsia="Times New Roman" w:hAnsi="Times New Roman" w:cs="Times New Roman"/>
          <w:bCs/>
          <w:noProof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6"/>
          <w:szCs w:val="26"/>
          <w:lang w:eastAsia="ru-RU"/>
        </w:rPr>
        <w:t>«__</w:t>
      </w:r>
      <w:r w:rsidRPr="00662087">
        <w:rPr>
          <w:rFonts w:ascii="Times New Roman" w:eastAsia="Times New Roman" w:hAnsi="Times New Roman" w:cs="Times New Roman"/>
          <w:bCs/>
          <w:noProof w:val="0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noProof w:val="0"/>
          <w:sz w:val="26"/>
          <w:szCs w:val="26"/>
          <w:lang w:eastAsia="ru-RU"/>
        </w:rPr>
        <w:t xml:space="preserve">_______ </w:t>
      </w:r>
      <w:r w:rsidRPr="00662087">
        <w:rPr>
          <w:rFonts w:ascii="Times New Roman" w:eastAsia="Times New Roman" w:hAnsi="Times New Roman" w:cs="Times New Roman"/>
          <w:bCs/>
          <w:noProof w:val="0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noProof w:val="0"/>
          <w:sz w:val="26"/>
          <w:szCs w:val="26"/>
          <w:lang w:eastAsia="ru-RU"/>
        </w:rPr>
        <w:t>5</w:t>
      </w:r>
      <w:r w:rsidRPr="00662087">
        <w:rPr>
          <w:rFonts w:ascii="Times New Roman" w:eastAsia="Times New Roman" w:hAnsi="Times New Roman" w:cs="Times New Roman"/>
          <w:bCs/>
          <w:noProof w:val="0"/>
          <w:sz w:val="26"/>
          <w:szCs w:val="26"/>
          <w:lang w:eastAsia="ru-RU"/>
        </w:rPr>
        <w:t xml:space="preserve"> г.</w:t>
      </w:r>
    </w:p>
    <w:p w:rsidR="00662087" w:rsidRPr="00662087" w:rsidRDefault="00662087" w:rsidP="00662087">
      <w:pPr>
        <w:spacing w:after="0" w:line="30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662087" w:rsidRPr="00662087" w:rsidRDefault="00662087" w:rsidP="00662087">
      <w:pPr>
        <w:spacing w:after="0" w:line="30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662087" w:rsidRPr="00662087" w:rsidRDefault="00662087" w:rsidP="00662087">
      <w:pPr>
        <w:spacing w:after="0" w:line="30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662087" w:rsidRPr="00662087" w:rsidRDefault="00662087" w:rsidP="00662087">
      <w:pPr>
        <w:spacing w:after="0" w:line="30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662087" w:rsidRPr="00662087" w:rsidRDefault="00662087" w:rsidP="00662087">
      <w:pPr>
        <w:spacing w:line="360" w:lineRule="auto"/>
        <w:jc w:val="right"/>
        <w:rPr>
          <w:rFonts w:ascii="Calibri" w:eastAsia="Calibri" w:hAnsi="Calibri" w:cs="Times New Roman"/>
          <w:bCs/>
          <w:noProof w:val="0"/>
          <w:sz w:val="28"/>
          <w:szCs w:val="28"/>
        </w:rPr>
      </w:pPr>
    </w:p>
    <w:p w:rsidR="00662087" w:rsidRPr="00662087" w:rsidRDefault="00662087" w:rsidP="00662087">
      <w:pPr>
        <w:spacing w:after="0" w:line="30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662087">
        <w:rPr>
          <w:rFonts w:ascii="Times New Roman" w:eastAsia="Calibri" w:hAnsi="Times New Roman" w:cs="Times New Roman"/>
          <w:b/>
          <w:noProof w:val="0"/>
          <w:sz w:val="28"/>
          <w:szCs w:val="28"/>
        </w:rPr>
        <w:t>УЧЕБНАЯ ПРОГРАММА КУРСА</w:t>
      </w:r>
    </w:p>
    <w:p w:rsidR="00662087" w:rsidRPr="00662087" w:rsidRDefault="00662087" w:rsidP="0066208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</w:pPr>
      <w:r w:rsidRPr="00662087">
        <w:rPr>
          <w:rFonts w:ascii="Times New Roman" w:eastAsia="Calibri" w:hAnsi="Times New Roman" w:cs="Times New Roman"/>
          <w:b/>
          <w:bCs/>
          <w:noProof w:val="0"/>
          <w:sz w:val="28"/>
          <w:szCs w:val="28"/>
          <w:lang w:val="uz-Cyrl-UZ"/>
        </w:rPr>
        <w:t xml:space="preserve"> </w:t>
      </w:r>
      <w:r w:rsidRPr="00662087"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  <w:t>«</w:t>
      </w:r>
      <w:r w:rsidRPr="00662087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РУССКИЙ ЯЗЫК</w:t>
      </w: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 xml:space="preserve"> А</w:t>
      </w:r>
      <w:proofErr w:type="gramStart"/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1</w:t>
      </w:r>
      <w:proofErr w:type="gramEnd"/>
      <w:r w:rsidRPr="00662087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»</w:t>
      </w:r>
    </w:p>
    <w:p w:rsidR="00662087" w:rsidRPr="00662087" w:rsidRDefault="00662087" w:rsidP="0066208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2977"/>
        <w:gridCol w:w="1572"/>
        <w:gridCol w:w="5799"/>
      </w:tblGrid>
      <w:tr w:rsidR="00662087" w:rsidRPr="00662087" w:rsidTr="00396C79">
        <w:tc>
          <w:tcPr>
            <w:tcW w:w="2977" w:type="dxa"/>
          </w:tcPr>
          <w:p w:rsidR="00662087" w:rsidRPr="00662087" w:rsidRDefault="00662087" w:rsidP="0066208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</w:rPr>
            </w:pPr>
          </w:p>
        </w:tc>
        <w:tc>
          <w:tcPr>
            <w:tcW w:w="1572" w:type="dxa"/>
          </w:tcPr>
          <w:p w:rsidR="00662087" w:rsidRPr="00662087" w:rsidRDefault="00662087" w:rsidP="00662087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noProof w:val="0"/>
                <w:sz w:val="26"/>
                <w:szCs w:val="26"/>
                <w:lang w:val="uz-Cyrl-UZ"/>
              </w:rPr>
            </w:pPr>
          </w:p>
        </w:tc>
        <w:tc>
          <w:tcPr>
            <w:tcW w:w="5799" w:type="dxa"/>
          </w:tcPr>
          <w:p w:rsidR="00662087" w:rsidRPr="00662087" w:rsidRDefault="00662087" w:rsidP="00662087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noProof w:val="0"/>
                <w:sz w:val="26"/>
                <w:szCs w:val="26"/>
              </w:rPr>
            </w:pPr>
          </w:p>
        </w:tc>
      </w:tr>
      <w:tr w:rsidR="00662087" w:rsidRPr="00662087" w:rsidTr="00396C79">
        <w:tc>
          <w:tcPr>
            <w:tcW w:w="2977" w:type="dxa"/>
          </w:tcPr>
          <w:p w:rsidR="00662087" w:rsidRPr="00662087" w:rsidRDefault="00662087" w:rsidP="006620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</w:rPr>
            </w:pPr>
          </w:p>
        </w:tc>
        <w:tc>
          <w:tcPr>
            <w:tcW w:w="1572" w:type="dxa"/>
          </w:tcPr>
          <w:p w:rsidR="00662087" w:rsidRPr="00662087" w:rsidRDefault="00662087" w:rsidP="006620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 w:val="0"/>
                <w:sz w:val="26"/>
                <w:szCs w:val="26"/>
                <w:lang w:val="uz-Cyrl-UZ"/>
              </w:rPr>
            </w:pPr>
          </w:p>
        </w:tc>
        <w:tc>
          <w:tcPr>
            <w:tcW w:w="5799" w:type="dxa"/>
          </w:tcPr>
          <w:p w:rsidR="00662087" w:rsidRPr="00662087" w:rsidRDefault="00662087" w:rsidP="006620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noProof w:val="0"/>
                <w:sz w:val="26"/>
                <w:szCs w:val="26"/>
                <w:lang w:val="uz-Cyrl-UZ"/>
              </w:rPr>
            </w:pPr>
          </w:p>
        </w:tc>
      </w:tr>
      <w:tr w:rsidR="00662087" w:rsidRPr="00662087" w:rsidTr="00396C79">
        <w:tc>
          <w:tcPr>
            <w:tcW w:w="2977" w:type="dxa"/>
            <w:hideMark/>
          </w:tcPr>
          <w:p w:rsidR="00662087" w:rsidRPr="00662087" w:rsidRDefault="00662087" w:rsidP="006620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</w:rPr>
            </w:pPr>
          </w:p>
          <w:p w:rsidR="00662087" w:rsidRPr="00662087" w:rsidRDefault="00662087" w:rsidP="006620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</w:rPr>
            </w:pPr>
            <w:r w:rsidRPr="00662087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</w:rPr>
              <w:t>Направление образования:</w:t>
            </w:r>
          </w:p>
        </w:tc>
        <w:tc>
          <w:tcPr>
            <w:tcW w:w="1572" w:type="dxa"/>
          </w:tcPr>
          <w:p w:rsidR="00662087" w:rsidRPr="00662087" w:rsidRDefault="00662087" w:rsidP="006620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 w:val="0"/>
                <w:sz w:val="26"/>
                <w:szCs w:val="26"/>
                <w:lang w:val="uz-Cyrl-UZ"/>
              </w:rPr>
            </w:pPr>
          </w:p>
          <w:p w:rsidR="00662087" w:rsidRPr="00662087" w:rsidRDefault="00662087" w:rsidP="006620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 w:val="0"/>
                <w:sz w:val="26"/>
                <w:szCs w:val="26"/>
                <w:lang w:val="uz-Cyrl-UZ"/>
              </w:rPr>
            </w:pPr>
          </w:p>
        </w:tc>
        <w:tc>
          <w:tcPr>
            <w:tcW w:w="5799" w:type="dxa"/>
          </w:tcPr>
          <w:p w:rsidR="00662087" w:rsidRPr="00662087" w:rsidRDefault="00662087" w:rsidP="006620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shd w:val="clear" w:color="auto" w:fill="FFFFFF"/>
              </w:rPr>
            </w:pPr>
          </w:p>
          <w:p w:rsidR="00662087" w:rsidRPr="00662087" w:rsidRDefault="00662087" w:rsidP="006620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shd w:val="clear" w:color="auto" w:fill="FFFFFF"/>
              </w:rPr>
            </w:pPr>
            <w:r w:rsidRPr="00662087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shd w:val="clear" w:color="auto" w:fill="FFFFFF"/>
              </w:rPr>
              <w:t xml:space="preserve">Для всех направлений </w:t>
            </w:r>
          </w:p>
          <w:p w:rsidR="00662087" w:rsidRPr="00662087" w:rsidRDefault="00662087" w:rsidP="006620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shd w:val="clear" w:color="auto" w:fill="FFFFFF"/>
              </w:rPr>
            </w:pPr>
          </w:p>
          <w:p w:rsidR="00662087" w:rsidRPr="00662087" w:rsidRDefault="00662087" w:rsidP="006620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shd w:val="clear" w:color="auto" w:fill="FFFFFF"/>
              </w:rPr>
            </w:pPr>
          </w:p>
          <w:p w:rsidR="00662087" w:rsidRPr="00662087" w:rsidRDefault="00662087" w:rsidP="006620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shd w:val="clear" w:color="auto" w:fill="FFFFFF"/>
              </w:rPr>
            </w:pPr>
          </w:p>
          <w:p w:rsidR="00662087" w:rsidRPr="00662087" w:rsidRDefault="00662087" w:rsidP="006620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shd w:val="clear" w:color="auto" w:fill="FFFFFF"/>
              </w:rPr>
            </w:pPr>
          </w:p>
          <w:p w:rsidR="00662087" w:rsidRPr="00662087" w:rsidRDefault="00662087" w:rsidP="006620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shd w:val="clear" w:color="auto" w:fill="FFFFFF"/>
              </w:rPr>
            </w:pPr>
          </w:p>
          <w:p w:rsidR="00662087" w:rsidRPr="00662087" w:rsidRDefault="00662087" w:rsidP="006620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shd w:val="clear" w:color="auto" w:fill="FFFFFF"/>
              </w:rPr>
            </w:pPr>
          </w:p>
          <w:p w:rsidR="00662087" w:rsidRPr="00662087" w:rsidRDefault="00662087" w:rsidP="006620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shd w:val="clear" w:color="auto" w:fill="FFFFFF"/>
              </w:rPr>
            </w:pPr>
          </w:p>
          <w:p w:rsidR="00662087" w:rsidRPr="00662087" w:rsidRDefault="00662087" w:rsidP="006620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shd w:val="clear" w:color="auto" w:fill="FFFFFF"/>
              </w:rPr>
            </w:pPr>
          </w:p>
          <w:p w:rsidR="00662087" w:rsidRPr="00662087" w:rsidRDefault="00662087" w:rsidP="006620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shd w:val="clear" w:color="auto" w:fill="FFFFFF"/>
              </w:rPr>
            </w:pPr>
          </w:p>
          <w:p w:rsidR="00662087" w:rsidRPr="00662087" w:rsidRDefault="00662087" w:rsidP="006620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shd w:val="clear" w:color="auto" w:fill="FFFFFF"/>
              </w:rPr>
            </w:pPr>
          </w:p>
          <w:p w:rsidR="00662087" w:rsidRPr="00662087" w:rsidRDefault="00662087" w:rsidP="006620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shd w:val="clear" w:color="auto" w:fill="FFFFFF"/>
              </w:rPr>
            </w:pPr>
          </w:p>
          <w:p w:rsidR="00662087" w:rsidRPr="00662087" w:rsidRDefault="00662087" w:rsidP="006620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shd w:val="clear" w:color="auto" w:fill="FFFFFF"/>
              </w:rPr>
              <w:t>Ташкент - 2025</w:t>
            </w:r>
          </w:p>
          <w:p w:rsidR="00662087" w:rsidRPr="00662087" w:rsidRDefault="00662087" w:rsidP="006620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6"/>
                <w:szCs w:val="26"/>
              </w:rPr>
            </w:pPr>
          </w:p>
        </w:tc>
      </w:tr>
    </w:tbl>
    <w:p w:rsidR="00662087" w:rsidRPr="00662087" w:rsidRDefault="00662087" w:rsidP="00662087">
      <w:pPr>
        <w:tabs>
          <w:tab w:val="left" w:pos="750"/>
        </w:tabs>
        <w:spacing w:after="0" w:line="240" w:lineRule="auto"/>
        <w:ind w:left="-426" w:firstLine="426"/>
        <w:rPr>
          <w:rFonts w:ascii="Times New Roman" w:eastAsia="Batang" w:hAnsi="Times New Roman" w:cs="Times New Roman"/>
          <w:b/>
          <w:noProof w:val="0"/>
          <w:sz w:val="28"/>
          <w:szCs w:val="28"/>
        </w:rPr>
      </w:pPr>
    </w:p>
    <w:tbl>
      <w:tblPr>
        <w:tblW w:w="1008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3697"/>
        <w:gridCol w:w="2266"/>
        <w:gridCol w:w="2270"/>
        <w:gridCol w:w="1277"/>
      </w:tblGrid>
      <w:tr w:rsidR="00662087" w:rsidRPr="00662087" w:rsidTr="00662087">
        <w:trPr>
          <w:trHeight w:val="423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62087" w:rsidRPr="00662087" w:rsidRDefault="00662087" w:rsidP="006620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  <w:r w:rsidRPr="0066208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 w:eastAsia="ru-RU"/>
              </w:rPr>
              <w:t>1</w:t>
            </w:r>
            <w:r w:rsidRPr="0066208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62087" w:rsidRPr="00662087" w:rsidRDefault="00662087" w:rsidP="006620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Наименование дисциплины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662087" w:rsidRPr="00662087" w:rsidRDefault="00662087" w:rsidP="0066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Аудиторные занятия (час)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662087" w:rsidRPr="00662087" w:rsidRDefault="00662087" w:rsidP="00662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Самостоятельное образование (час)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662087" w:rsidRPr="00662087" w:rsidRDefault="00662087" w:rsidP="0066208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 w:eastAsia="ru-RU"/>
              </w:rPr>
            </w:pPr>
            <w:r w:rsidRPr="0066208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Общее кол-во (час)</w:t>
            </w:r>
          </w:p>
        </w:tc>
      </w:tr>
      <w:tr w:rsidR="00662087" w:rsidRPr="00662087" w:rsidTr="00884EF6">
        <w:trPr>
          <w:trHeight w:val="625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2087" w:rsidRPr="00662087" w:rsidRDefault="00662087" w:rsidP="0066208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hideMark/>
          </w:tcPr>
          <w:p w:rsidR="00662087" w:rsidRPr="00662087" w:rsidRDefault="00662087" w:rsidP="006620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 xml:space="preserve"> А1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662087" w:rsidRPr="00662087" w:rsidRDefault="00662087" w:rsidP="006620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662087" w:rsidRPr="00662087" w:rsidRDefault="00662087" w:rsidP="006620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662087" w:rsidRPr="00662087" w:rsidRDefault="00662087" w:rsidP="00662087">
            <w:pPr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</w:p>
        </w:tc>
      </w:tr>
      <w:tr w:rsidR="00662087" w:rsidRPr="00662087" w:rsidTr="00662087">
        <w:trPr>
          <w:trHeight w:val="62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87" w:rsidRPr="00662087" w:rsidRDefault="00662087" w:rsidP="006620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  <w:r w:rsidRPr="0066208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C6" w:rsidRDefault="005237C6" w:rsidP="005237C6">
            <w:pPr>
              <w:jc w:val="both"/>
              <w:rPr>
                <w:rFonts w:ascii="Times New Roman" w:eastAsia="Times New Roman" w:hAnsi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 w:eastAsia="ru-RU"/>
              </w:rPr>
              <w:t>I</w:t>
            </w:r>
            <w:r w:rsidRPr="0066208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>О</w:t>
            </w:r>
            <w:r w:rsidRPr="005237C6">
              <w:rPr>
                <w:rFonts w:ascii="Times New Roman" w:eastAsia="Times New Roman" w:hAnsi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бщие сведения о программе</w:t>
            </w:r>
          </w:p>
          <w:p w:rsidR="005237C6" w:rsidRPr="005237C6" w:rsidRDefault="005237C6" w:rsidP="005237C6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5237C6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Уровень владения: A1 (начальный)</w:t>
            </w:r>
            <w:r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.</w:t>
            </w:r>
          </w:p>
          <w:p w:rsidR="005237C6" w:rsidRPr="005237C6" w:rsidRDefault="005237C6" w:rsidP="005237C6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5237C6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Категория обучающихся: иностранные студенты, начинающие изучать русский язык</w:t>
            </w:r>
            <w:r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.</w:t>
            </w:r>
          </w:p>
          <w:p w:rsidR="005237C6" w:rsidRPr="005237C6" w:rsidRDefault="005237C6" w:rsidP="005237C6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5237C6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Форма обучения: очная</w:t>
            </w:r>
            <w:r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.</w:t>
            </w:r>
          </w:p>
          <w:p w:rsidR="005237C6" w:rsidRPr="005237C6" w:rsidRDefault="005237C6" w:rsidP="005237C6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5237C6">
              <w:rPr>
                <w:rFonts w:ascii="Times New Roman" w:eastAsia="Times New Roman" w:hAnsi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Цель программы</w:t>
            </w:r>
            <w:r w:rsidRPr="005237C6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:</w:t>
            </w:r>
          </w:p>
          <w:p w:rsidR="005237C6" w:rsidRPr="005237C6" w:rsidRDefault="005237C6" w:rsidP="005237C6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5237C6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Формирование базовых лингвистических и коммуникативных компетенций, необходимых для повседневного общения на русском языке в бытовых и учебных ситуациях.</w:t>
            </w:r>
          </w:p>
          <w:p w:rsidR="005237C6" w:rsidRPr="005237C6" w:rsidRDefault="005237C6" w:rsidP="005237C6">
            <w:pPr>
              <w:jc w:val="both"/>
              <w:rPr>
                <w:rFonts w:ascii="Times New Roman" w:eastAsia="Times New Roman" w:hAnsi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5237C6">
              <w:rPr>
                <w:rFonts w:ascii="Times New Roman" w:eastAsia="Times New Roman" w:hAnsi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2. Задачи курса</w:t>
            </w:r>
          </w:p>
          <w:p w:rsidR="005237C6" w:rsidRPr="005237C6" w:rsidRDefault="005237C6" w:rsidP="005237C6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 xml:space="preserve">- </w:t>
            </w:r>
            <w:r w:rsidRPr="005237C6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Ознакомить обучающихся с основами фонетики, лексики и грамматики русского языка.</w:t>
            </w:r>
          </w:p>
          <w:p w:rsidR="005237C6" w:rsidRPr="005237C6" w:rsidRDefault="005237C6" w:rsidP="005237C6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 xml:space="preserve">- </w:t>
            </w:r>
            <w:r w:rsidRPr="005237C6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Сформировать навыки чтения, письма, говорения и понимания на слух.</w:t>
            </w:r>
          </w:p>
          <w:p w:rsidR="005237C6" w:rsidRPr="005237C6" w:rsidRDefault="005237C6" w:rsidP="005237C6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 xml:space="preserve">- </w:t>
            </w:r>
            <w:r w:rsidRPr="005237C6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Развить коммуникативные умения в типичных жизненных ситуациях.</w:t>
            </w:r>
          </w:p>
          <w:p w:rsidR="005237C6" w:rsidRPr="005237C6" w:rsidRDefault="005237C6" w:rsidP="005237C6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 xml:space="preserve">- </w:t>
            </w:r>
            <w:r w:rsidRPr="005237C6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Обеспечить элементарное владение письменной и устной речью.</w:t>
            </w:r>
          </w:p>
          <w:p w:rsidR="005237C6" w:rsidRPr="005237C6" w:rsidRDefault="005237C6" w:rsidP="005237C6">
            <w:pPr>
              <w:jc w:val="both"/>
              <w:rPr>
                <w:rFonts w:ascii="Times New Roman" w:eastAsia="Times New Roman" w:hAnsi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5237C6">
              <w:rPr>
                <w:rFonts w:ascii="Times New Roman" w:eastAsia="Times New Roman" w:hAnsi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3. Требования к уровню подготовки обучающегося</w:t>
            </w:r>
            <w:r>
              <w:rPr>
                <w:rFonts w:ascii="Times New Roman" w:eastAsia="Times New Roman" w:hAnsi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:</w:t>
            </w:r>
          </w:p>
          <w:p w:rsidR="005237C6" w:rsidRPr="005237C6" w:rsidRDefault="005237C6" w:rsidP="005237C6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 xml:space="preserve">- </w:t>
            </w:r>
            <w:r w:rsidRPr="005237C6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Обучающийся по завершении курса должен уметь:</w:t>
            </w:r>
          </w:p>
          <w:p w:rsidR="005237C6" w:rsidRPr="005237C6" w:rsidRDefault="005237C6" w:rsidP="005237C6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 xml:space="preserve">- </w:t>
            </w:r>
            <w:r w:rsidRPr="005237C6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Понимать простые фразы, инструкции и диалоги на знакомые темы.</w:t>
            </w:r>
          </w:p>
          <w:p w:rsidR="005237C6" w:rsidRPr="005237C6" w:rsidRDefault="005237C6" w:rsidP="005237C6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 xml:space="preserve">- </w:t>
            </w:r>
            <w:r w:rsidRPr="005237C6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Говорить о себе, своей семье, месте проживания, учебе, интересах.</w:t>
            </w:r>
          </w:p>
          <w:p w:rsidR="005237C6" w:rsidRPr="005237C6" w:rsidRDefault="005237C6" w:rsidP="005237C6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 xml:space="preserve">- </w:t>
            </w:r>
            <w:r w:rsidRPr="005237C6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Читать и понимать короткие тексты и надписи.</w:t>
            </w:r>
          </w:p>
          <w:p w:rsidR="005237C6" w:rsidRPr="005237C6" w:rsidRDefault="005237C6" w:rsidP="005237C6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 xml:space="preserve">- </w:t>
            </w:r>
            <w:r w:rsidRPr="005237C6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Заполнять анкеты, писать короткие сообщения и поздравления.</w:t>
            </w:r>
          </w:p>
          <w:p w:rsidR="005237C6" w:rsidRPr="005237C6" w:rsidRDefault="005237C6" w:rsidP="005237C6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 xml:space="preserve">- </w:t>
            </w:r>
            <w:r w:rsidRPr="005237C6"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  <w:t>Владеть словарным запасом не менее 800–1000 слов.</w:t>
            </w:r>
          </w:p>
          <w:p w:rsidR="005237C6" w:rsidRPr="005237C6" w:rsidRDefault="005237C6" w:rsidP="005237C6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</w:p>
          <w:p w:rsidR="005237C6" w:rsidRPr="005237C6" w:rsidRDefault="005237C6" w:rsidP="005237C6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lastRenderedPageBreak/>
              <w:t xml:space="preserve">II. 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Основное содержание дисциплины:</w:t>
            </w:r>
          </w:p>
          <w:p w:rsidR="005237C6" w:rsidRDefault="005237C6" w:rsidP="005237C6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(Теория и практика)</w:t>
            </w: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 xml:space="preserve"> I. Теоретический модуль</w:t>
            </w: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(Основы фонетики, грамматики и лексики)</w:t>
            </w: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1. Фонетика</w:t>
            </w: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Алфавит. Русские гласные и согласные звуки</w:t>
            </w: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Ударение. Роль ударения в слове</w:t>
            </w: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Интонация утверждения, вопроса, восклицания</w:t>
            </w: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Орфоэпические нормы (основные)</w:t>
            </w: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2. Лексика</w:t>
            </w: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Словарный запас: 800–1000 слов</w:t>
            </w: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Частотная лексика повседневного общения</w:t>
            </w: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Лексические группы: цвета, числа, семья, профессии, еда, транспорт</w:t>
            </w: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Вежливые формы (спасибо, пожалуйста, извините)</w:t>
            </w: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3. Грамматика</w:t>
            </w: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Существительные: род, число, падеж (И.п., В.п., П.п. – в пределах учебных речевых моделей)</w:t>
            </w: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Местоимения: личные, притяжательные</w:t>
            </w: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Глаголы: I и II спряжения в настоящем времени</w:t>
            </w: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Прошедшее время глагола "быть"</w:t>
            </w: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Повелительное наклонение (основные формы)</w:t>
            </w: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Вопросительные слова: кто, что, где, когда, как</w:t>
            </w:r>
          </w:p>
          <w:p w:rsidR="005237C6" w:rsidRPr="00DB09C8" w:rsidRDefault="005237C6" w:rsidP="005237C6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Простые предлоги (в, на, с, у, к, из, около и др.)</w:t>
            </w: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 xml:space="preserve"> </w:t>
            </w:r>
            <w:r w:rsidRPr="00DB09C8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II. Практический модуль</w:t>
            </w:r>
          </w:p>
          <w:p w:rsidR="005237C6" w:rsidRDefault="005237C6" w:rsidP="005237C6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(Формирование коммуникативной компетенции: говорение, аудирование, чтение, письмо)</w:t>
            </w: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1. Говорение</w:t>
            </w: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Приветствие, прощание</w:t>
            </w: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Знакомство: имя, национальность, профессия</w:t>
            </w: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Описание семьи, внешности, одежды</w:t>
            </w: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Распорядок дня</w:t>
            </w: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Простые диалоги в магазине, кафе, транспорте</w:t>
            </w:r>
          </w:p>
          <w:p w:rsidR="005237C6" w:rsidRDefault="005237C6" w:rsidP="005237C6">
            <w:pPr>
              <w:jc w:val="both"/>
              <w:rPr>
                <w:rFonts w:ascii="Times New Roman" w:eastAsia="Times New Roman" w:hAnsi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Просьбы, согласие, отказ, благодарность</w:t>
            </w: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lastRenderedPageBreak/>
              <w:t>2. Аудирование</w:t>
            </w: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Понимание коротких фраз и простых диалогов</w:t>
            </w: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Восприятие чисел, дат, адресов, цен</w:t>
            </w: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Понимание простых инструкций, объявлений, команд</w:t>
            </w:r>
          </w:p>
          <w:p w:rsidR="005237C6" w:rsidRPr="00DB09C8" w:rsidRDefault="005237C6" w:rsidP="005237C6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Аудирование по темам: "в кафе", "в аптеке", "в транспорте"</w:t>
            </w: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3. Чтение</w:t>
            </w: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Чтение по слогам и целыми словами</w:t>
            </w: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Чтение анкет, вывесок, инструкций</w:t>
            </w: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Понимание коротких текстов: письма, описания, объявления</w:t>
            </w: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Работа с адаптированными текстами (с опорой на визуальный контекст)</w:t>
            </w:r>
          </w:p>
          <w:p w:rsidR="005237C6" w:rsidRDefault="005237C6" w:rsidP="005237C6">
            <w:pPr>
              <w:jc w:val="both"/>
              <w:rPr>
                <w:rFonts w:ascii="Times New Roman" w:eastAsia="Times New Roman" w:hAnsi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4. Письмо</w:t>
            </w: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Заполнение анкет, форм, регистрационных бланков</w:t>
            </w: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Написание краткого рассказа о себе, о своей семье</w:t>
            </w: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Составление поздравлений, коротких сообщений</w:t>
            </w:r>
          </w:p>
          <w:p w:rsidR="005237C6" w:rsidRPr="00DB09C8" w:rsidRDefault="005237C6" w:rsidP="005237C6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Написание описания предметов, людей, действий.</w:t>
            </w: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</w:p>
          <w:p w:rsidR="005237C6" w:rsidRPr="00DB09C8" w:rsidRDefault="005237C6" w:rsidP="005237C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 xml:space="preserve"> </w:t>
            </w:r>
            <w:r w:rsidRPr="00DB09C8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III. Тематические блоки (лексико-грамматические модули)</w:t>
            </w:r>
          </w:p>
          <w:p w:rsidR="005237C6" w:rsidRPr="00DB09C8" w:rsidRDefault="005237C6" w:rsidP="005237C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9"/>
              <w:gridCol w:w="2126"/>
              <w:gridCol w:w="1799"/>
              <w:gridCol w:w="2595"/>
              <w:gridCol w:w="1799"/>
            </w:tblGrid>
            <w:tr w:rsidR="005237C6" w:rsidRPr="00DB09C8" w:rsidTr="00396C79">
              <w:tc>
                <w:tcPr>
                  <w:tcW w:w="599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№</w:t>
                  </w:r>
                </w:p>
              </w:tc>
              <w:tc>
                <w:tcPr>
                  <w:tcW w:w="2126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Тематика</w:t>
                  </w:r>
                </w:p>
              </w:tc>
              <w:tc>
                <w:tcPr>
                  <w:tcW w:w="1799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Лексика</w:t>
                  </w:r>
                </w:p>
              </w:tc>
              <w:tc>
                <w:tcPr>
                  <w:tcW w:w="2595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Грамматика</w:t>
                  </w:r>
                </w:p>
              </w:tc>
              <w:tc>
                <w:tcPr>
                  <w:tcW w:w="1799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Практика</w:t>
                  </w:r>
                </w:p>
              </w:tc>
            </w:tr>
            <w:tr w:rsidR="005237C6" w:rsidRPr="00DB09C8" w:rsidTr="00396C79">
              <w:tc>
                <w:tcPr>
                  <w:tcW w:w="599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Приветствие и знакомство</w:t>
                  </w:r>
                </w:p>
              </w:tc>
              <w:tc>
                <w:tcPr>
                  <w:tcW w:w="1799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Имя, страна, профессия</w:t>
                  </w:r>
                </w:p>
              </w:tc>
              <w:tc>
                <w:tcPr>
                  <w:tcW w:w="2595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Быть, И.п., личные местоимения</w:t>
                  </w:r>
                </w:p>
              </w:tc>
              <w:tc>
                <w:tcPr>
                  <w:tcW w:w="1799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Диалог-знакомство</w:t>
                  </w:r>
                </w:p>
              </w:tc>
            </w:tr>
            <w:tr w:rsidR="005237C6" w:rsidRPr="00DB09C8" w:rsidTr="00396C79">
              <w:tc>
                <w:tcPr>
                  <w:tcW w:w="599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Моя семья</w:t>
                  </w:r>
                </w:p>
              </w:tc>
              <w:tc>
                <w:tcPr>
                  <w:tcW w:w="1799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Родственники, возраст</w:t>
                  </w:r>
                </w:p>
              </w:tc>
              <w:tc>
                <w:tcPr>
                  <w:tcW w:w="2595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Род и число существительных</w:t>
                  </w:r>
                </w:p>
              </w:tc>
              <w:tc>
                <w:tcPr>
                  <w:tcW w:w="1799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Рассказ о семье</w:t>
                  </w:r>
                </w:p>
              </w:tc>
            </w:tr>
            <w:tr w:rsidR="005237C6" w:rsidRPr="00DB09C8" w:rsidTr="00396C79">
              <w:tc>
                <w:tcPr>
                  <w:tcW w:w="599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3</w:t>
                  </w:r>
                </w:p>
              </w:tc>
              <w:tc>
                <w:tcPr>
                  <w:tcW w:w="2126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Мой дом</w:t>
                  </w:r>
                </w:p>
              </w:tc>
              <w:tc>
                <w:tcPr>
                  <w:tcW w:w="1799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Комнаты, мебель</w:t>
                  </w:r>
                </w:p>
              </w:tc>
              <w:tc>
                <w:tcPr>
                  <w:tcW w:w="2595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Предлоги "в", "на" + П.п.</w:t>
                  </w:r>
                </w:p>
              </w:tc>
              <w:tc>
                <w:tcPr>
                  <w:tcW w:w="1799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Описание комнаты</w:t>
                  </w:r>
                </w:p>
              </w:tc>
            </w:tr>
            <w:tr w:rsidR="005237C6" w:rsidRPr="00DB09C8" w:rsidTr="00396C79">
              <w:tc>
                <w:tcPr>
                  <w:tcW w:w="599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4</w:t>
                  </w:r>
                </w:p>
              </w:tc>
              <w:tc>
                <w:tcPr>
                  <w:tcW w:w="2126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Одежда и цвета</w:t>
                  </w:r>
                </w:p>
              </w:tc>
              <w:tc>
                <w:tcPr>
                  <w:tcW w:w="1799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Одежда, цвета</w:t>
                  </w:r>
                </w:p>
              </w:tc>
              <w:tc>
                <w:tcPr>
                  <w:tcW w:w="2595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Прилагательные + существительные</w:t>
                  </w:r>
                </w:p>
              </w:tc>
              <w:tc>
                <w:tcPr>
                  <w:tcW w:w="1799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Что ты носишь?</w:t>
                  </w:r>
                </w:p>
              </w:tc>
            </w:tr>
            <w:tr w:rsidR="005237C6" w:rsidRPr="00DB09C8" w:rsidTr="00396C79">
              <w:tc>
                <w:tcPr>
                  <w:tcW w:w="599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5</w:t>
                  </w:r>
                </w:p>
              </w:tc>
              <w:tc>
                <w:tcPr>
                  <w:tcW w:w="2126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Числа и дата</w:t>
                  </w:r>
                </w:p>
              </w:tc>
              <w:tc>
                <w:tcPr>
                  <w:tcW w:w="1799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Цифры 1–100, дни недели, месяцы</w:t>
                  </w:r>
                </w:p>
              </w:tc>
              <w:tc>
                <w:tcPr>
                  <w:tcW w:w="2595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Порядковые и количественные числительные</w:t>
                  </w:r>
                </w:p>
              </w:tc>
              <w:tc>
                <w:tcPr>
                  <w:tcW w:w="1799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Моя неделя</w:t>
                  </w:r>
                </w:p>
              </w:tc>
            </w:tr>
            <w:tr w:rsidR="005237C6" w:rsidRPr="00DB09C8" w:rsidTr="00396C79">
              <w:tc>
                <w:tcPr>
                  <w:tcW w:w="599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6</w:t>
                  </w:r>
                </w:p>
              </w:tc>
              <w:tc>
                <w:tcPr>
                  <w:tcW w:w="2126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Питание</w:t>
                  </w:r>
                </w:p>
              </w:tc>
              <w:tc>
                <w:tcPr>
                  <w:tcW w:w="1799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Продукты, блюда, напиткие</w:t>
                  </w:r>
                </w:p>
              </w:tc>
              <w:tc>
                <w:tcPr>
                  <w:tcW w:w="2595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В.п. + существительны</w:t>
                  </w:r>
                </w:p>
              </w:tc>
              <w:tc>
                <w:tcPr>
                  <w:tcW w:w="1799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Диалог в кафе</w:t>
                  </w:r>
                </w:p>
              </w:tc>
            </w:tr>
            <w:tr w:rsidR="005237C6" w:rsidRPr="00DB09C8" w:rsidTr="00396C79">
              <w:tc>
                <w:tcPr>
                  <w:tcW w:w="599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lastRenderedPageBreak/>
                    <w:t>7</w:t>
                  </w:r>
                </w:p>
              </w:tc>
              <w:tc>
                <w:tcPr>
                  <w:tcW w:w="2126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Город и транспорт</w:t>
                  </w:r>
                </w:p>
              </w:tc>
              <w:tc>
                <w:tcPr>
                  <w:tcW w:w="1799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Магазин, аптека, вокзал</w:t>
                  </w:r>
                </w:p>
              </w:tc>
              <w:tc>
                <w:tcPr>
                  <w:tcW w:w="2595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Предлоги направления</w:t>
                  </w:r>
                </w:p>
              </w:tc>
              <w:tc>
                <w:tcPr>
                  <w:tcW w:w="1799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Как пройти? Где...?</w:t>
                  </w:r>
                </w:p>
              </w:tc>
            </w:tr>
            <w:tr w:rsidR="005237C6" w:rsidRPr="00DB09C8" w:rsidTr="00396C79">
              <w:tc>
                <w:tcPr>
                  <w:tcW w:w="599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8</w:t>
                  </w:r>
                </w:p>
              </w:tc>
              <w:tc>
                <w:tcPr>
                  <w:tcW w:w="2126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 xml:space="preserve">Учёба и работа </w:t>
                  </w:r>
                </w:p>
              </w:tc>
              <w:tc>
                <w:tcPr>
                  <w:tcW w:w="1799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Школа, вуз, предметы, профессии</w:t>
                  </w:r>
                </w:p>
              </w:tc>
              <w:tc>
                <w:tcPr>
                  <w:tcW w:w="2595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Глаголы I и II спряжения</w:t>
                  </w:r>
                </w:p>
              </w:tc>
              <w:tc>
                <w:tcPr>
                  <w:tcW w:w="1799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Кто ты по профессии?</w:t>
                  </w:r>
                </w:p>
              </w:tc>
            </w:tr>
            <w:tr w:rsidR="005237C6" w:rsidRPr="00DB09C8" w:rsidTr="00396C79">
              <w:tc>
                <w:tcPr>
                  <w:tcW w:w="599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9</w:t>
                  </w:r>
                </w:p>
              </w:tc>
              <w:tc>
                <w:tcPr>
                  <w:tcW w:w="2126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 xml:space="preserve">Время и распорядок дня </w:t>
                  </w:r>
                </w:p>
              </w:tc>
              <w:tc>
                <w:tcPr>
                  <w:tcW w:w="1799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Время суток, часы</w:t>
                  </w:r>
                </w:p>
              </w:tc>
              <w:tc>
                <w:tcPr>
                  <w:tcW w:w="2595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Настоящее время глаголов</w:t>
                  </w:r>
                </w:p>
              </w:tc>
              <w:tc>
                <w:tcPr>
                  <w:tcW w:w="1799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Мой день</w:t>
                  </w:r>
                </w:p>
              </w:tc>
            </w:tr>
            <w:tr w:rsidR="005237C6" w:rsidRPr="00DB09C8" w:rsidTr="00396C79">
              <w:tc>
                <w:tcPr>
                  <w:tcW w:w="599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10</w:t>
                  </w:r>
                </w:p>
              </w:tc>
              <w:tc>
                <w:tcPr>
                  <w:tcW w:w="2126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 xml:space="preserve">Погода и природа </w:t>
                  </w:r>
                </w:p>
              </w:tc>
              <w:tc>
                <w:tcPr>
                  <w:tcW w:w="1799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Сезоны, явления природы</w:t>
                  </w:r>
                </w:p>
              </w:tc>
              <w:tc>
                <w:tcPr>
                  <w:tcW w:w="2595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Наречия и прилагательные</w:t>
                  </w:r>
                </w:p>
              </w:tc>
              <w:tc>
                <w:tcPr>
                  <w:tcW w:w="1799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Какая сегодня погода?</w:t>
                  </w:r>
                </w:p>
              </w:tc>
            </w:tr>
            <w:tr w:rsidR="005237C6" w:rsidRPr="00DB09C8" w:rsidTr="00396C79">
              <w:tc>
                <w:tcPr>
                  <w:tcW w:w="599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11</w:t>
                  </w:r>
                </w:p>
              </w:tc>
              <w:tc>
                <w:tcPr>
                  <w:tcW w:w="2126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 xml:space="preserve">Свободное время и хобби </w:t>
                  </w:r>
                </w:p>
              </w:tc>
              <w:tc>
                <w:tcPr>
                  <w:tcW w:w="1799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Хобби, спорт, интересы</w:t>
                  </w:r>
                </w:p>
              </w:tc>
              <w:tc>
                <w:tcPr>
                  <w:tcW w:w="2595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Любить + В.п.</w:t>
                  </w:r>
                </w:p>
              </w:tc>
              <w:tc>
                <w:tcPr>
                  <w:tcW w:w="1799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Что ты любишь делать?</w:t>
                  </w:r>
                </w:p>
              </w:tc>
            </w:tr>
            <w:tr w:rsidR="005237C6" w:rsidRPr="00DB09C8" w:rsidTr="00396C79">
              <w:tc>
                <w:tcPr>
                  <w:tcW w:w="599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12</w:t>
                  </w:r>
                </w:p>
              </w:tc>
              <w:tc>
                <w:tcPr>
                  <w:tcW w:w="2126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Праздники</w:t>
                  </w:r>
                </w:p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</w:p>
              </w:tc>
              <w:tc>
                <w:tcPr>
                  <w:tcW w:w="1799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Новый год, День рождения</w:t>
                  </w:r>
                </w:p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</w:p>
              </w:tc>
              <w:tc>
                <w:tcPr>
                  <w:tcW w:w="2595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>Прошедшее время (был, была)</w:t>
                  </w:r>
                </w:p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</w:p>
              </w:tc>
              <w:tc>
                <w:tcPr>
                  <w:tcW w:w="1799" w:type="dxa"/>
                </w:tcPr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  <w:r w:rsidRPr="00DB09C8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  <w:t xml:space="preserve">Как прошёл праздник? </w:t>
                  </w:r>
                </w:p>
                <w:p w:rsidR="005237C6" w:rsidRPr="00DB09C8" w:rsidRDefault="005237C6" w:rsidP="00396C79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8"/>
                      <w:szCs w:val="28"/>
                      <w:lang w:val="uz-Cyrl-UZ" w:eastAsia="ru-RU"/>
                    </w:rPr>
                  </w:pPr>
                </w:p>
              </w:tc>
            </w:tr>
          </w:tbl>
          <w:p w:rsidR="005237C6" w:rsidRDefault="005237C6" w:rsidP="005237C6">
            <w:pPr>
              <w:jc w:val="both"/>
              <w:rPr>
                <w:rFonts w:ascii="Times New Roman" w:eastAsia="Times New Roman" w:hAnsi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IV. Речевые навыки по завершении уровня A1</w:t>
            </w: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 xml:space="preserve"> </w:t>
            </w:r>
            <w:r w:rsidRPr="00DB09C8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Устная речь:</w:t>
            </w: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— Простые высказывания о себе, семье, доме, повседневной жизни</w:t>
            </w: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— Ведение элементарного диалога в магазине, кафе, транспорте</w:t>
            </w: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 xml:space="preserve"> </w:t>
            </w:r>
            <w:r w:rsidRPr="00DB09C8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Письменная речь:</w:t>
            </w: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— Заполнение форм, анкет</w:t>
            </w: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— Составление коротких текстов, писем, описаний</w:t>
            </w: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Понимание на слух:</w:t>
            </w: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— Понимание простых вопросов, реплик, инструкций</w:t>
            </w:r>
          </w:p>
          <w:p w:rsidR="005237C6" w:rsidRPr="00DB09C8" w:rsidRDefault="005237C6" w:rsidP="005237C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Чтение:</w:t>
            </w:r>
          </w:p>
          <w:p w:rsidR="005237C6" w:rsidRPr="00DB09C8" w:rsidRDefault="005237C6" w:rsidP="005237C6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— Понимание коротких адаптированных текстов и информации в повседневной среде</w:t>
            </w:r>
          </w:p>
          <w:p w:rsidR="00662087" w:rsidRPr="00662087" w:rsidRDefault="00662087" w:rsidP="00662087">
            <w:pPr>
              <w:spacing w:after="0" w:line="256" w:lineRule="auto"/>
              <w:rPr>
                <w:rFonts w:ascii="Calibri" w:eastAsia="Calibri" w:hAnsi="Calibri" w:cs="Times New Roman"/>
                <w:noProof w:val="0"/>
              </w:rPr>
            </w:pPr>
          </w:p>
        </w:tc>
      </w:tr>
      <w:tr w:rsidR="00662087" w:rsidRPr="00662087" w:rsidTr="00662087">
        <w:trPr>
          <w:trHeight w:val="5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87" w:rsidRPr="00662087" w:rsidRDefault="00662087" w:rsidP="006620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  <w:r w:rsidRPr="0066208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087" w:rsidRPr="00662087" w:rsidRDefault="00662087" w:rsidP="00DB09C8">
            <w:pPr>
              <w:spacing w:after="0"/>
              <w:ind w:left="152" w:right="142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  <w:r w:rsidRPr="0066208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>IV. Полученные результаты /</w:t>
            </w:r>
            <w:r w:rsidRPr="00662087"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  <w:shd w:val="clear" w:color="auto" w:fill="FFFFFF"/>
              </w:rPr>
              <w:t>Профессиональные компетенции</w:t>
            </w:r>
          </w:p>
          <w:p w:rsidR="00DB09C8" w:rsidRPr="00DB09C8" w:rsidRDefault="00DB09C8" w:rsidP="00DB09C8">
            <w:pPr>
              <w:spacing w:after="0"/>
              <w:ind w:left="152" w:right="142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 xml:space="preserve">Компетенции, формируемые у </w:t>
            </w:r>
            <w:proofErr w:type="gramStart"/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:</w:t>
            </w:r>
          </w:p>
          <w:p w:rsidR="00DB09C8" w:rsidRPr="00DB09C8" w:rsidRDefault="00DB09C8" w:rsidP="00DB09C8">
            <w:pPr>
              <w:spacing w:after="0"/>
              <w:ind w:left="152" w:right="142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 xml:space="preserve">- </w:t>
            </w: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Коммуникативная компетенция: умение взаимодействовать в бытовой среде</w:t>
            </w:r>
          </w:p>
          <w:p w:rsidR="00DB09C8" w:rsidRPr="00DB09C8" w:rsidRDefault="00DB09C8" w:rsidP="00DB09C8">
            <w:pPr>
              <w:spacing w:after="0"/>
              <w:ind w:left="152" w:right="142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 xml:space="preserve">- </w:t>
            </w: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Языковая компетенция: начальные знания грамматики и словаря</w:t>
            </w:r>
          </w:p>
          <w:p w:rsidR="00DB09C8" w:rsidRPr="00DB09C8" w:rsidRDefault="00DB09C8" w:rsidP="00DB09C8">
            <w:pPr>
              <w:spacing w:after="0"/>
              <w:ind w:left="152" w:right="142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 xml:space="preserve">- </w:t>
            </w: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Социокультурная компетенция: понимание культурных норм общения</w:t>
            </w:r>
          </w:p>
          <w:p w:rsidR="00DB09C8" w:rsidRPr="00DB09C8" w:rsidRDefault="00DB09C8" w:rsidP="00DB09C8">
            <w:pPr>
              <w:spacing w:after="0"/>
              <w:ind w:left="152" w:right="142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Учебная компетенция: навыки самостоятельного изучения языка</w:t>
            </w:r>
          </w:p>
          <w:p w:rsidR="00662087" w:rsidRPr="00662087" w:rsidRDefault="00662087" w:rsidP="00DB09C8">
            <w:p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eastAsia="ru-RU"/>
              </w:rPr>
            </w:pPr>
          </w:p>
        </w:tc>
      </w:tr>
      <w:tr w:rsidR="00662087" w:rsidRPr="00662087" w:rsidTr="00662087">
        <w:trPr>
          <w:trHeight w:val="36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087" w:rsidRPr="00662087" w:rsidRDefault="00662087" w:rsidP="00662087">
            <w:pPr>
              <w:spacing w:after="0" w:line="36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  <w:r w:rsidRPr="0066208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9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087" w:rsidRPr="00662087" w:rsidRDefault="00662087" w:rsidP="00DB09C8">
            <w:pPr>
              <w:spacing w:after="0"/>
              <w:ind w:left="152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 w:eastAsia="ru-RU"/>
              </w:rPr>
              <w:t>V</w:t>
            </w:r>
            <w:r w:rsidRPr="0066208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 xml:space="preserve">. </w:t>
            </w:r>
            <w:r w:rsidRPr="0066208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Образовательные технологии и методы:</w:t>
            </w:r>
          </w:p>
          <w:p w:rsidR="00662087" w:rsidRPr="00662087" w:rsidRDefault="00662087" w:rsidP="00DB09C8">
            <w:pPr>
              <w:numPr>
                <w:ilvl w:val="0"/>
                <w:numId w:val="2"/>
              </w:numPr>
              <w:spacing w:after="0"/>
              <w:ind w:left="152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кейс-стади</w:t>
            </w:r>
          </w:p>
          <w:p w:rsidR="00662087" w:rsidRPr="00662087" w:rsidRDefault="00662087" w:rsidP="00DB09C8">
            <w:pPr>
              <w:numPr>
                <w:ilvl w:val="0"/>
                <w:numId w:val="2"/>
              </w:numPr>
              <w:spacing w:after="0"/>
              <w:ind w:left="152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кластер</w:t>
            </w:r>
          </w:p>
          <w:p w:rsidR="00662087" w:rsidRPr="00662087" w:rsidRDefault="00662087" w:rsidP="00DB09C8">
            <w:pPr>
              <w:numPr>
                <w:ilvl w:val="0"/>
                <w:numId w:val="2"/>
              </w:numPr>
              <w:spacing w:after="0"/>
              <w:ind w:left="152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мозговой штурм</w:t>
            </w:r>
          </w:p>
          <w:p w:rsidR="00662087" w:rsidRPr="00662087" w:rsidRDefault="00662087" w:rsidP="00DB09C8">
            <w:pPr>
              <w:numPr>
                <w:ilvl w:val="0"/>
                <w:numId w:val="2"/>
              </w:numPr>
              <w:spacing w:after="0"/>
              <w:ind w:left="152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презентации</w:t>
            </w:r>
          </w:p>
          <w:p w:rsidR="00662087" w:rsidRPr="00662087" w:rsidRDefault="00662087" w:rsidP="00DB09C8">
            <w:pPr>
              <w:numPr>
                <w:ilvl w:val="0"/>
                <w:numId w:val="2"/>
              </w:numPr>
              <w:spacing w:after="0"/>
              <w:ind w:left="152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проблемное обучение</w:t>
            </w:r>
          </w:p>
          <w:p w:rsidR="00662087" w:rsidRPr="00662087" w:rsidRDefault="00662087" w:rsidP="00DB09C8">
            <w:pPr>
              <w:numPr>
                <w:ilvl w:val="0"/>
                <w:numId w:val="2"/>
              </w:numPr>
              <w:spacing w:after="0"/>
              <w:ind w:left="152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работа в малых группах</w:t>
            </w:r>
          </w:p>
          <w:p w:rsidR="00662087" w:rsidRPr="00662087" w:rsidRDefault="00662087" w:rsidP="00DB09C8">
            <w:pPr>
              <w:numPr>
                <w:ilvl w:val="0"/>
                <w:numId w:val="2"/>
              </w:numPr>
              <w:spacing w:after="0"/>
              <w:ind w:left="152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индивидуальная работа</w:t>
            </w:r>
          </w:p>
          <w:p w:rsidR="00662087" w:rsidRPr="00662087" w:rsidRDefault="00662087" w:rsidP="00DB09C8">
            <w:pPr>
              <w:numPr>
                <w:ilvl w:val="0"/>
                <w:numId w:val="2"/>
              </w:numPr>
              <w:spacing w:after="0"/>
              <w:ind w:left="152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6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командная работа и защита проекта.</w:t>
            </w:r>
          </w:p>
        </w:tc>
      </w:tr>
      <w:tr w:rsidR="00662087" w:rsidRPr="00662087" w:rsidTr="00662087">
        <w:trPr>
          <w:trHeight w:val="41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087" w:rsidRPr="00662087" w:rsidRDefault="00884EF6" w:rsidP="00DB09C8">
            <w:pPr>
              <w:spacing w:after="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>5</w:t>
            </w:r>
            <w:r w:rsidR="00662087" w:rsidRPr="0066208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9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087" w:rsidRPr="00662087" w:rsidRDefault="00662087" w:rsidP="00DB09C8">
            <w:pPr>
              <w:spacing w:after="0"/>
              <w:ind w:left="10" w:right="141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Основная литература</w:t>
            </w:r>
          </w:p>
          <w:p w:rsidR="00662087" w:rsidRPr="00662087" w:rsidRDefault="00662087" w:rsidP="00DB09C8">
            <w:pPr>
              <w:numPr>
                <w:ilvl w:val="0"/>
                <w:numId w:val="6"/>
              </w:numPr>
              <w:spacing w:after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  <w:t xml:space="preserve">Насырова Н.А.Практический курс русского языка (Часть </w:t>
            </w:r>
            <w:r w:rsidRPr="0066208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ru-RU"/>
              </w:rPr>
              <w:t>I</w:t>
            </w:r>
            <w:r w:rsidRPr="0066208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).</w:t>
            </w:r>
            <w:r w:rsidRPr="0066208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  <w:t>Учебное пособие.Т.: 2022</w:t>
            </w:r>
          </w:p>
          <w:p w:rsidR="00662087" w:rsidRPr="00662087" w:rsidRDefault="00662087" w:rsidP="00DB09C8">
            <w:pPr>
              <w:numPr>
                <w:ilvl w:val="0"/>
                <w:numId w:val="6"/>
              </w:numPr>
              <w:spacing w:after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  <w:t xml:space="preserve">Хамраева Г.А. Практический курс русского языка (Часть </w:t>
            </w:r>
            <w:r w:rsidRPr="0066208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ru-RU"/>
              </w:rPr>
              <w:t>I</w:t>
            </w:r>
            <w:r w:rsidRPr="0066208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  <w:t>I).Учебное пособие.Т.: 2022</w:t>
            </w:r>
          </w:p>
          <w:p w:rsidR="00662087" w:rsidRPr="00662087" w:rsidRDefault="00662087" w:rsidP="00DB09C8">
            <w:pPr>
              <w:numPr>
                <w:ilvl w:val="0"/>
                <w:numId w:val="6"/>
              </w:numPr>
              <w:spacing w:after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  <w:t>Худайкулова Ф.Х. Русский язык.Учебное пособие по русскому языку для студентов гуманитарных направлений. Т.:</w:t>
            </w:r>
            <w:r w:rsidRPr="0066208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ru-RU"/>
              </w:rPr>
              <w:t>INNOVATSIYO</w:t>
            </w:r>
            <w:r w:rsidRPr="0066208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-</w:t>
            </w:r>
            <w:r w:rsidRPr="0066208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ru-RU"/>
              </w:rPr>
              <w:t>ZIYO</w:t>
            </w:r>
            <w:r w:rsidRPr="0066208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, </w:t>
            </w:r>
            <w:r w:rsidRPr="0066208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  <w:t>2022</w:t>
            </w:r>
          </w:p>
          <w:p w:rsidR="00662087" w:rsidRPr="00662087" w:rsidRDefault="00662087" w:rsidP="00DB09C8">
            <w:pPr>
              <w:spacing w:after="0"/>
              <w:ind w:left="10" w:right="14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</w:p>
          <w:p w:rsidR="00662087" w:rsidRPr="00662087" w:rsidRDefault="00662087" w:rsidP="00DB09C8">
            <w:pPr>
              <w:spacing w:after="0"/>
              <w:ind w:left="152" w:right="141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  <w:r w:rsidRPr="0066208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t>Дополнительная литература</w:t>
            </w:r>
          </w:p>
          <w:p w:rsidR="00662087" w:rsidRPr="00662087" w:rsidRDefault="00662087" w:rsidP="00DB09C8">
            <w:pPr>
              <w:numPr>
                <w:ilvl w:val="0"/>
                <w:numId w:val="5"/>
              </w:numPr>
              <w:spacing w:after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  <w:t>Арутюнян В.Н., Айвазян Н.С., Бабаханян М.Г., Балян Г.А., Кесаян М.Д., Мурадян Л.М. Учебник по русскому языку.-Ереван: ЕГУ, 2016</w:t>
            </w:r>
          </w:p>
          <w:p w:rsidR="00662087" w:rsidRPr="00662087" w:rsidRDefault="00662087" w:rsidP="00DB09C8">
            <w:pPr>
              <w:numPr>
                <w:ilvl w:val="0"/>
                <w:numId w:val="5"/>
              </w:numPr>
              <w:spacing w:after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  <w:t>Владимирова  Л.В., Кулигина, О.В.Удачи! : учеб.пос. для иностранных учащихся (предвузовский уровень).-Казань: Казан.ун., 2016.</w:t>
            </w:r>
          </w:p>
          <w:p w:rsidR="00662087" w:rsidRPr="00662087" w:rsidRDefault="00662087" w:rsidP="00DB09C8">
            <w:pPr>
              <w:numPr>
                <w:ilvl w:val="0"/>
                <w:numId w:val="5"/>
              </w:numPr>
              <w:spacing w:after="16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  <w:t>Герасименко Н.А. Русский язык. Учебник, 17-е издание, исправленное. Издательский центр “Академия”, М: 2017.</w:t>
            </w:r>
          </w:p>
          <w:p w:rsidR="00662087" w:rsidRPr="00662087" w:rsidRDefault="00662087" w:rsidP="00DB09C8">
            <w:pPr>
              <w:numPr>
                <w:ilvl w:val="0"/>
                <w:numId w:val="5"/>
              </w:numPr>
              <w:spacing w:after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  <w:t>Кельдиев Т.Т. Учебник русского языка.-Т.:ТГЭУ, 2011.</w:t>
            </w:r>
          </w:p>
          <w:p w:rsidR="00662087" w:rsidRPr="00662087" w:rsidRDefault="00662087" w:rsidP="00DB09C8">
            <w:pPr>
              <w:numPr>
                <w:ilvl w:val="0"/>
                <w:numId w:val="5"/>
              </w:numPr>
              <w:spacing w:after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  <w:t xml:space="preserve">Кондрашова Н.В., Кокошникова Н.А.Русский язык как иностранный. </w:t>
            </w:r>
          </w:p>
          <w:p w:rsidR="00662087" w:rsidRPr="00662087" w:rsidRDefault="00662087" w:rsidP="00DB09C8">
            <w:pPr>
              <w:numPr>
                <w:ilvl w:val="0"/>
                <w:numId w:val="5"/>
              </w:numPr>
              <w:spacing w:after="16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  <w:t>Миллер Л.В., Политова Л.В. Жили-были…:12 уроков русского языка. Базовый уровень: рабочая тетрадь.-5изд.-СПб:Златоуст, 2016.</w:t>
            </w:r>
          </w:p>
          <w:p w:rsidR="00662087" w:rsidRPr="00662087" w:rsidRDefault="00662087" w:rsidP="00DB09C8">
            <w:pPr>
              <w:numPr>
                <w:ilvl w:val="0"/>
                <w:numId w:val="5"/>
              </w:numPr>
              <w:spacing w:after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  <w:t>Попова Т.В., Архипова Л.В. и др. Замонавий рус тили. – Т.: Адабиёт учкунлари, 2016.</w:t>
            </w:r>
          </w:p>
          <w:p w:rsidR="00662087" w:rsidRPr="00662087" w:rsidRDefault="00662087" w:rsidP="00DB09C8">
            <w:pPr>
              <w:numPr>
                <w:ilvl w:val="0"/>
                <w:numId w:val="5"/>
              </w:numPr>
              <w:spacing w:after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66208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  <w:t>Разговорные темы. Учебное пособие.- СПб: Университет ИТМО, 2016</w:t>
            </w:r>
          </w:p>
          <w:p w:rsidR="00662087" w:rsidRPr="00662087" w:rsidRDefault="00662087" w:rsidP="00DB09C8">
            <w:pPr>
              <w:numPr>
                <w:ilvl w:val="0"/>
                <w:numId w:val="5"/>
              </w:numPr>
              <w:spacing w:after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  <w:t>Солганик Г.Я. Стилистика руского языка: учеб.пос.для бакалавров.-М.: ФЛИНТА, 2016.</w:t>
            </w:r>
          </w:p>
          <w:p w:rsidR="00662087" w:rsidRPr="00662087" w:rsidRDefault="00662087" w:rsidP="00DB09C8">
            <w:pPr>
              <w:numPr>
                <w:ilvl w:val="0"/>
                <w:numId w:val="5"/>
              </w:numPr>
              <w:tabs>
                <w:tab w:val="left" w:pos="851"/>
              </w:tabs>
              <w:spacing w:after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66208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  <w:t>Чернышов С.И. Поехали! Русский язык для взрослых. - Издание 12-е, СПб.: Златоуст, 2014.</w:t>
            </w:r>
          </w:p>
          <w:p w:rsidR="00662087" w:rsidRPr="00662087" w:rsidRDefault="00662087" w:rsidP="00DB09C8">
            <w:pPr>
              <w:tabs>
                <w:tab w:val="left" w:pos="851"/>
              </w:tabs>
              <w:spacing w:after="0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</w:p>
          <w:p w:rsidR="00662087" w:rsidRPr="00662087" w:rsidRDefault="00662087" w:rsidP="00DB09C8">
            <w:pPr>
              <w:spacing w:after="0"/>
              <w:ind w:left="152" w:right="141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uz-Cyrl-UZ" w:eastAsia="ru-RU"/>
              </w:rPr>
              <w:lastRenderedPageBreak/>
              <w:t>Интернет-ресурсы</w:t>
            </w:r>
          </w:p>
          <w:p w:rsidR="00662087" w:rsidRPr="00662087" w:rsidRDefault="00662087" w:rsidP="00DB09C8">
            <w:pPr>
              <w:numPr>
                <w:ilvl w:val="0"/>
                <w:numId w:val="4"/>
              </w:numPr>
              <w:spacing w:after="0"/>
              <w:ind w:left="152" w:right="14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1. </w:t>
            </w:r>
            <w:hyperlink r:id="rId6" w:history="1">
              <w:r w:rsidRPr="00662087">
                <w:rPr>
                  <w:rFonts w:ascii="Times New Roman" w:eastAsia="Times New Roman" w:hAnsi="Times New Roman" w:cs="Times New Roman"/>
                  <w:noProof w:val="0"/>
                  <w:color w:val="0000FF"/>
                  <w:sz w:val="28"/>
                  <w:szCs w:val="28"/>
                  <w:u w:val="single"/>
                  <w:lang w:val="uz-Cyrl-UZ" w:eastAsia="ru-RU"/>
                </w:rPr>
                <w:t>http://www.ziyonet.uz</w:t>
              </w:r>
            </w:hyperlink>
            <w:bookmarkStart w:id="1" w:name="_GoBack"/>
            <w:bookmarkEnd w:id="1"/>
          </w:p>
          <w:p w:rsidR="00662087" w:rsidRPr="00662087" w:rsidRDefault="00662087" w:rsidP="00DB09C8">
            <w:pPr>
              <w:numPr>
                <w:ilvl w:val="0"/>
                <w:numId w:val="4"/>
              </w:numPr>
              <w:spacing w:after="0"/>
              <w:ind w:left="152" w:right="14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2. </w:t>
            </w:r>
            <w:hyperlink r:id="rId7" w:history="1">
              <w:r w:rsidRPr="00662087">
                <w:rPr>
                  <w:rFonts w:ascii="Times New Roman" w:eastAsia="Times New Roman" w:hAnsi="Times New Roman" w:cs="Times New Roman"/>
                  <w:noProof w:val="0"/>
                  <w:color w:val="0000FF"/>
                  <w:sz w:val="28"/>
                  <w:szCs w:val="28"/>
                  <w:u w:val="single"/>
                  <w:lang w:val="uz-Cyrl-UZ" w:eastAsia="ru-RU"/>
                </w:rPr>
                <w:t>http://www.gramota.ru</w:t>
              </w:r>
            </w:hyperlink>
          </w:p>
          <w:p w:rsidR="00662087" w:rsidRPr="00662087" w:rsidRDefault="00662087" w:rsidP="00DB09C8">
            <w:pPr>
              <w:numPr>
                <w:ilvl w:val="0"/>
                <w:numId w:val="4"/>
              </w:numPr>
              <w:spacing w:after="0"/>
              <w:ind w:left="152" w:right="14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uz-Cyrl-UZ"/>
              </w:rPr>
              <w:t>3.</w:t>
            </w:r>
            <w:hyperlink r:id="rId8" w:history="1">
              <w:r w:rsidRPr="00662087">
                <w:rPr>
                  <w:rFonts w:ascii="Times New Roman" w:eastAsia="Calibri" w:hAnsi="Times New Roman" w:cs="Times New Roman"/>
                  <w:noProof w:val="0"/>
                  <w:color w:val="0000FF"/>
                  <w:spacing w:val="2"/>
                  <w:sz w:val="28"/>
                  <w:szCs w:val="28"/>
                  <w:u w:val="single"/>
                  <w:shd w:val="clear" w:color="auto" w:fill="FFFFFF"/>
                  <w:lang w:val="uz-Cyrl-UZ"/>
                </w:rPr>
                <w:t>http://learnrussian.cloudaccess.host/?fbclid=IwAR1BR571Q6rnTe7IzAzg3A6YmygnqA9nUK19F0ok_2seU-cbqBhK0dAIKjI</w:t>
              </w:r>
            </w:hyperlink>
          </w:p>
          <w:p w:rsidR="00662087" w:rsidRPr="00662087" w:rsidRDefault="00662087" w:rsidP="00DB09C8">
            <w:pPr>
              <w:numPr>
                <w:ilvl w:val="0"/>
                <w:numId w:val="4"/>
              </w:numPr>
              <w:spacing w:after="0"/>
              <w:ind w:left="152" w:right="14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Calibri" w:hAnsi="Times New Roman" w:cs="Times New Roman"/>
                <w:noProof w:val="0"/>
                <w:spacing w:val="2"/>
                <w:sz w:val="28"/>
                <w:szCs w:val="28"/>
                <w:shd w:val="clear" w:color="auto" w:fill="FFFFFF"/>
                <w:lang w:val="uz-Cyrl-UZ"/>
              </w:rPr>
              <w:t xml:space="preserve">4. </w:t>
            </w:r>
            <w:hyperlink r:id="rId9" w:tgtFrame="_self" w:history="1">
              <w:r w:rsidRPr="00662087">
                <w:rPr>
                  <w:rFonts w:ascii="Times New Roman" w:eastAsia="Calibri" w:hAnsi="Times New Roman" w:cs="Times New Roman"/>
                  <w:noProof w:val="0"/>
                  <w:color w:val="0000FF"/>
                  <w:spacing w:val="2"/>
                  <w:sz w:val="28"/>
                  <w:szCs w:val="28"/>
                  <w:u w:val="single"/>
                  <w:shd w:val="clear" w:color="auto" w:fill="FFFFFF"/>
                  <w:lang w:val="uz-Cyrl-UZ"/>
                </w:rPr>
                <w:t>https://www.irlc.msu.ru/irlc_projects/speak-russian/time_new/</w:t>
              </w:r>
            </w:hyperlink>
          </w:p>
          <w:p w:rsidR="00662087" w:rsidRPr="00662087" w:rsidRDefault="00662087" w:rsidP="00DB09C8">
            <w:pPr>
              <w:numPr>
                <w:ilvl w:val="0"/>
                <w:numId w:val="4"/>
              </w:numPr>
              <w:spacing w:after="0"/>
              <w:ind w:left="152" w:right="141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uz-Cyrl-UZ"/>
              </w:rPr>
              <w:t xml:space="preserve">5. </w:t>
            </w:r>
            <w:hyperlink r:id="rId10" w:history="1">
              <w:r w:rsidRPr="00662087">
                <w:rPr>
                  <w:rFonts w:ascii="Times New Roman" w:eastAsia="Calibri" w:hAnsi="Times New Roman" w:cs="Times New Roman"/>
                  <w:noProof w:val="0"/>
                  <w:color w:val="0000FF"/>
                  <w:spacing w:val="2"/>
                  <w:sz w:val="28"/>
                  <w:szCs w:val="28"/>
                  <w:u w:val="single"/>
                  <w:shd w:val="clear" w:color="auto" w:fill="FFFFFF"/>
                  <w:lang w:val="uz-Cyrl-UZ"/>
                </w:rPr>
                <w:t>http://www.russian.ucla.edu/flagship/russianflagship/Grammar.html</w:t>
              </w:r>
            </w:hyperlink>
          </w:p>
        </w:tc>
      </w:tr>
      <w:tr w:rsidR="00662087" w:rsidRPr="00662087" w:rsidTr="00662087">
        <w:trPr>
          <w:trHeight w:val="69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087" w:rsidRPr="00662087" w:rsidRDefault="00884EF6" w:rsidP="00DB09C8">
            <w:pPr>
              <w:spacing w:after="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 w:eastAsia="ru-RU"/>
              </w:rPr>
            </w:pPr>
            <w:r w:rsidRPr="00DB09C8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lastRenderedPageBreak/>
              <w:t>6</w:t>
            </w:r>
            <w:r w:rsidR="00662087" w:rsidRPr="0066208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9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087" w:rsidRPr="00662087" w:rsidRDefault="00662087" w:rsidP="00DB09C8">
            <w:pPr>
              <w:spacing w:after="0"/>
              <w:ind w:left="152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uz-Cyrl-UZ" w:eastAsia="ru-RU"/>
              </w:rPr>
            </w:pPr>
            <w:r w:rsidRPr="0066208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 xml:space="preserve">Учебная программа разработана и утверждена </w:t>
            </w:r>
            <w:r w:rsidRPr="0066208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Узбекским г</w:t>
            </w:r>
            <w:r w:rsidRPr="0066208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 xml:space="preserve">осударственным университетом мировых языков. Программа рассмотрена и рекомендована к утверждению на заседании Совета университета </w:t>
            </w:r>
            <w:r w:rsidR="00884EF6"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___  _____</w:t>
            </w:r>
            <w:r w:rsidRPr="0066208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202</w:t>
            </w:r>
            <w:r w:rsidR="00884EF6"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5</w:t>
            </w:r>
            <w:r w:rsidRPr="0066208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 xml:space="preserve"> г. (протокол №</w:t>
            </w:r>
            <w:r w:rsidR="00884EF6" w:rsidRPr="00DB09C8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 xml:space="preserve">  </w:t>
            </w:r>
            <w:r w:rsidRPr="00662087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uz-Cyrl-UZ" w:eastAsia="ru-RU"/>
              </w:rPr>
              <w:t>).</w:t>
            </w:r>
          </w:p>
        </w:tc>
      </w:tr>
      <w:bookmarkEnd w:id="0"/>
    </w:tbl>
    <w:p w:rsidR="00300896" w:rsidRPr="00662087" w:rsidRDefault="00300896">
      <w:pPr>
        <w:rPr>
          <w:lang w:val="uz-Cyrl-UZ"/>
        </w:rPr>
      </w:pPr>
    </w:p>
    <w:sectPr w:rsidR="00300896" w:rsidRPr="00662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D62CF"/>
    <w:multiLevelType w:val="hybridMultilevel"/>
    <w:tmpl w:val="6DBC3EF0"/>
    <w:lvl w:ilvl="0" w:tplc="BDD069B2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  <w:lang w:val="en-US" w:eastAsia="en-US" w:bidi="ar-SA"/>
      </w:rPr>
    </w:lvl>
    <w:lvl w:ilvl="1" w:tplc="04190019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19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3" w:tplc="0419000F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">
    <w:nsid w:val="466563E6"/>
    <w:multiLevelType w:val="hybridMultilevel"/>
    <w:tmpl w:val="633EB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E799F"/>
    <w:multiLevelType w:val="hybridMultilevel"/>
    <w:tmpl w:val="569AE158"/>
    <w:lvl w:ilvl="0" w:tplc="03C87BC6">
      <w:start w:val="1"/>
      <w:numFmt w:val="bullet"/>
      <w:lvlText w:val=""/>
      <w:lvlJc w:val="left"/>
      <w:pPr>
        <w:ind w:left="87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2" w:hanging="360"/>
      </w:pPr>
      <w:rPr>
        <w:rFonts w:ascii="Wingdings" w:hAnsi="Wingdings" w:cs="Wingdings" w:hint="default"/>
      </w:rPr>
    </w:lvl>
  </w:abstractNum>
  <w:abstractNum w:abstractNumId="3">
    <w:nsid w:val="575D4E5D"/>
    <w:multiLevelType w:val="hybridMultilevel"/>
    <w:tmpl w:val="4AB2F9EE"/>
    <w:lvl w:ilvl="0" w:tplc="C1A805E2">
      <w:start w:val="1"/>
      <w:numFmt w:val="decimal"/>
      <w:lvlText w:val="%1."/>
      <w:lvlJc w:val="left"/>
      <w:pPr>
        <w:ind w:left="73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50" w:hanging="360"/>
      </w:pPr>
    </w:lvl>
    <w:lvl w:ilvl="2" w:tplc="0419001B">
      <w:start w:val="1"/>
      <w:numFmt w:val="lowerRoman"/>
      <w:lvlText w:val="%3."/>
      <w:lvlJc w:val="right"/>
      <w:pPr>
        <w:ind w:left="2170" w:hanging="180"/>
      </w:pPr>
    </w:lvl>
    <w:lvl w:ilvl="3" w:tplc="0419000F">
      <w:start w:val="1"/>
      <w:numFmt w:val="decimal"/>
      <w:lvlText w:val="%4."/>
      <w:lvlJc w:val="left"/>
      <w:pPr>
        <w:ind w:left="2890" w:hanging="360"/>
      </w:pPr>
    </w:lvl>
    <w:lvl w:ilvl="4" w:tplc="04190019">
      <w:start w:val="1"/>
      <w:numFmt w:val="lowerLetter"/>
      <w:lvlText w:val="%5."/>
      <w:lvlJc w:val="left"/>
      <w:pPr>
        <w:ind w:left="3610" w:hanging="360"/>
      </w:pPr>
    </w:lvl>
    <w:lvl w:ilvl="5" w:tplc="0419001B">
      <w:start w:val="1"/>
      <w:numFmt w:val="lowerRoman"/>
      <w:lvlText w:val="%6."/>
      <w:lvlJc w:val="right"/>
      <w:pPr>
        <w:ind w:left="4330" w:hanging="180"/>
      </w:pPr>
    </w:lvl>
    <w:lvl w:ilvl="6" w:tplc="0419000F">
      <w:start w:val="1"/>
      <w:numFmt w:val="decimal"/>
      <w:lvlText w:val="%7."/>
      <w:lvlJc w:val="left"/>
      <w:pPr>
        <w:ind w:left="5050" w:hanging="360"/>
      </w:pPr>
    </w:lvl>
    <w:lvl w:ilvl="7" w:tplc="04190019">
      <w:start w:val="1"/>
      <w:numFmt w:val="lowerLetter"/>
      <w:lvlText w:val="%8."/>
      <w:lvlJc w:val="left"/>
      <w:pPr>
        <w:ind w:left="5770" w:hanging="360"/>
      </w:pPr>
    </w:lvl>
    <w:lvl w:ilvl="8" w:tplc="0419001B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6607740E"/>
    <w:multiLevelType w:val="hybridMultilevel"/>
    <w:tmpl w:val="FCD2AB98"/>
    <w:lvl w:ilvl="0" w:tplc="03C87BC6">
      <w:start w:val="1"/>
      <w:numFmt w:val="bullet"/>
      <w:lvlText w:val=""/>
      <w:lvlJc w:val="left"/>
      <w:pPr>
        <w:ind w:left="87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6ED65C4"/>
    <w:multiLevelType w:val="hybridMultilevel"/>
    <w:tmpl w:val="C4BE5A90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087"/>
    <w:rsid w:val="00300896"/>
    <w:rsid w:val="005237C6"/>
    <w:rsid w:val="00662087"/>
    <w:rsid w:val="00884EF6"/>
    <w:rsid w:val="00BA551C"/>
    <w:rsid w:val="00DB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620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62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620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62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russian.cloudaccess.host/?fbclid=IwAR1BR571Q6rnTe7IzAzg3A6YmygnqA9nUK19F0ok_2seU-cbqBhK0dAIKj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ramot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iyonet.u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ussian.ucla.edu/flagship/russianflagship/Gramma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rlc.msu.ru/irlc_projects/speak-russian/time_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2025-06-29T20:07:00Z</dcterms:created>
  <dcterms:modified xsi:type="dcterms:W3CDTF">2025-06-29T20:55:00Z</dcterms:modified>
</cp:coreProperties>
</file>